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6E18" w14:textId="66B3CFCC" w:rsidR="002A13B3" w:rsidRDefault="001E09F2">
      <w:pPr>
        <w:pStyle w:val="Body"/>
        <w:spacing w:after="75" w:line="288" w:lineRule="atLeast"/>
        <w:outlineLvl w:val="0"/>
        <w:rPr>
          <w:color w:val="4F7398"/>
          <w:kern w:val="36"/>
          <w:sz w:val="28"/>
          <w:szCs w:val="28"/>
          <w:u w:color="4F7398"/>
        </w:rPr>
      </w:pPr>
      <w:r>
        <w:rPr>
          <w:color w:val="4F7398"/>
          <w:kern w:val="36"/>
          <w:sz w:val="28"/>
          <w:szCs w:val="28"/>
          <w:u w:color="4F7398"/>
        </w:rPr>
        <w:t xml:space="preserve">MoHaWK </w:t>
      </w:r>
      <w:r w:rsidR="0015263D">
        <w:rPr>
          <w:color w:val="4F7398"/>
          <w:kern w:val="36"/>
          <w:sz w:val="28"/>
          <w:szCs w:val="28"/>
          <w:u w:color="4F7398"/>
        </w:rPr>
        <w:t>Round 25</w:t>
      </w:r>
      <w:r w:rsidR="004C14CF">
        <w:rPr>
          <w:color w:val="4F7398"/>
          <w:kern w:val="36"/>
          <w:sz w:val="28"/>
          <w:szCs w:val="28"/>
          <w:u w:color="4F7398"/>
        </w:rPr>
        <w:t>: Briefing note for participants</w:t>
      </w:r>
    </w:p>
    <w:p w14:paraId="6C756E2D" w14:textId="0BD843E3" w:rsidR="002A13B3" w:rsidRDefault="004C14CF">
      <w:pPr>
        <w:pStyle w:val="Body"/>
        <w:spacing w:before="100" w:after="100"/>
        <w:rPr>
          <w:sz w:val="21"/>
          <w:szCs w:val="21"/>
        </w:rPr>
      </w:pPr>
      <w:r>
        <w:rPr>
          <w:sz w:val="21"/>
          <w:szCs w:val="21"/>
          <w:lang w:val="en-US"/>
        </w:rPr>
        <w:t xml:space="preserve">The data entry period for </w:t>
      </w:r>
      <w:r w:rsidR="0015263D">
        <w:rPr>
          <w:sz w:val="21"/>
          <w:szCs w:val="21"/>
          <w:lang w:val="en-US"/>
        </w:rPr>
        <w:t>Round 25</w:t>
      </w:r>
      <w:r>
        <w:rPr>
          <w:sz w:val="21"/>
          <w:szCs w:val="21"/>
          <w:lang w:val="en-US"/>
        </w:rPr>
        <w:t xml:space="preserve"> is the month of </w:t>
      </w:r>
      <w:r w:rsidR="00735629">
        <w:rPr>
          <w:sz w:val="21"/>
          <w:szCs w:val="21"/>
          <w:lang w:val="en-US"/>
        </w:rPr>
        <w:t>J</w:t>
      </w:r>
      <w:r w:rsidR="00310276">
        <w:rPr>
          <w:sz w:val="21"/>
          <w:szCs w:val="21"/>
          <w:lang w:val="en-US"/>
        </w:rPr>
        <w:t>uly</w:t>
      </w:r>
      <w:r w:rsidR="00735629">
        <w:rPr>
          <w:sz w:val="21"/>
          <w:szCs w:val="21"/>
          <w:lang w:val="en-US"/>
        </w:rPr>
        <w:t xml:space="preserve"> </w:t>
      </w:r>
      <w:r w:rsidR="0015263D">
        <w:rPr>
          <w:sz w:val="21"/>
          <w:szCs w:val="21"/>
          <w:lang w:val="en-US"/>
        </w:rPr>
        <w:t>2024</w:t>
      </w:r>
      <w:r>
        <w:rPr>
          <w:sz w:val="21"/>
          <w:szCs w:val="21"/>
          <w:lang w:val="en-US"/>
        </w:rPr>
        <w:t xml:space="preserve">. If you manually collect </w:t>
      </w:r>
      <w:proofErr w:type="gramStart"/>
      <w:r>
        <w:rPr>
          <w:sz w:val="21"/>
          <w:szCs w:val="21"/>
          <w:lang w:val="en-US"/>
        </w:rPr>
        <w:t>data</w:t>
      </w:r>
      <w:proofErr w:type="gramEnd"/>
      <w:r>
        <w:rPr>
          <w:sz w:val="21"/>
          <w:szCs w:val="21"/>
          <w:lang w:val="en-US"/>
        </w:rPr>
        <w:t xml:space="preserve"> then you will need to collect cases for the majority of the indicators in</w:t>
      </w:r>
      <w:r w:rsidR="005B610B">
        <w:rPr>
          <w:sz w:val="21"/>
          <w:szCs w:val="21"/>
          <w:lang w:val="en-US"/>
        </w:rPr>
        <w:t xml:space="preserve"> </w:t>
      </w:r>
      <w:r w:rsidR="00310276">
        <w:rPr>
          <w:sz w:val="21"/>
          <w:szCs w:val="21"/>
          <w:lang w:val="en-US"/>
        </w:rPr>
        <w:t>June</w:t>
      </w:r>
      <w:r>
        <w:rPr>
          <w:sz w:val="21"/>
          <w:szCs w:val="21"/>
          <w:lang w:val="en-US"/>
        </w:rPr>
        <w:t xml:space="preserve">. (NB if this is a difficult month for your service </w:t>
      </w:r>
      <w:r>
        <w:rPr>
          <w:sz w:val="21"/>
          <w:szCs w:val="21"/>
        </w:rPr>
        <w:t xml:space="preserve">– </w:t>
      </w:r>
      <w:r>
        <w:rPr>
          <w:sz w:val="21"/>
          <w:szCs w:val="21"/>
          <w:lang w:val="en-US"/>
        </w:rPr>
        <w:t>consider using another month as your data set.)</w:t>
      </w:r>
    </w:p>
    <w:p w14:paraId="70109DEB" w14:textId="77777777" w:rsidR="002A13B3" w:rsidRPr="00AD02BB" w:rsidRDefault="004C14CF">
      <w:pPr>
        <w:pStyle w:val="Body"/>
        <w:spacing w:before="100" w:after="100"/>
        <w:rPr>
          <w:color w:val="FF0000"/>
          <w:sz w:val="21"/>
          <w:szCs w:val="21"/>
        </w:rPr>
      </w:pPr>
      <w:r w:rsidRPr="00AD02BB">
        <w:rPr>
          <w:b/>
          <w:bCs/>
          <w:i/>
          <w:iCs/>
          <w:color w:val="FF0000"/>
          <w:sz w:val="21"/>
          <w:szCs w:val="21"/>
        </w:rPr>
        <w:t>Don’</w:t>
      </w:r>
      <w:r w:rsidRPr="00AD02BB">
        <w:rPr>
          <w:b/>
          <w:bCs/>
          <w:i/>
          <w:iCs/>
          <w:color w:val="FF0000"/>
          <w:sz w:val="21"/>
          <w:szCs w:val="21"/>
          <w:lang w:val="en-US"/>
        </w:rPr>
        <w:t xml:space="preserve">t worry if you cannot enter data for every indicator </w:t>
      </w:r>
      <w:r w:rsidRPr="00AD02BB">
        <w:rPr>
          <w:b/>
          <w:bCs/>
          <w:i/>
          <w:iCs/>
          <w:color w:val="FF0000"/>
          <w:sz w:val="21"/>
          <w:szCs w:val="21"/>
        </w:rPr>
        <w:t xml:space="preserve">– </w:t>
      </w:r>
      <w:r w:rsidRPr="00AD02BB">
        <w:rPr>
          <w:b/>
          <w:bCs/>
          <w:i/>
          <w:iCs/>
          <w:color w:val="FF0000"/>
          <w:sz w:val="21"/>
          <w:szCs w:val="21"/>
          <w:lang w:val="en-US"/>
        </w:rPr>
        <w:t xml:space="preserve">please enter what you can. </w:t>
      </w:r>
    </w:p>
    <w:p w14:paraId="48873E07" w14:textId="77777777" w:rsidR="002A13B3" w:rsidRDefault="004C14CF">
      <w:pPr>
        <w:pStyle w:val="Body"/>
        <w:spacing w:before="100" w:after="100"/>
        <w:rPr>
          <w:sz w:val="21"/>
          <w:szCs w:val="21"/>
        </w:rPr>
      </w:pPr>
      <w:r>
        <w:rPr>
          <w:sz w:val="21"/>
          <w:szCs w:val="21"/>
          <w:lang w:val="en-US"/>
        </w:rPr>
        <w:t xml:space="preserve">Please use the </w:t>
      </w:r>
      <w:r>
        <w:rPr>
          <w:noProof/>
          <w:sz w:val="21"/>
          <w:szCs w:val="21"/>
          <w:lang w:val="en-GB"/>
        </w:rPr>
        <w:drawing>
          <wp:inline distT="0" distB="0" distL="0" distR="0" wp14:anchorId="7CF27D5F" wp14:editId="7DC098F9">
            <wp:extent cx="228600" cy="228600"/>
            <wp:effectExtent l="0" t="0" r="0" b="0"/>
            <wp:docPr id="1073741825" name="officeArt object" descr="Click for Help on this Measure"/>
            <wp:cNvGraphicFramePr/>
            <a:graphic xmlns:a="http://schemas.openxmlformats.org/drawingml/2006/main">
              <a:graphicData uri="http://schemas.openxmlformats.org/drawingml/2006/picture">
                <pic:pic xmlns:pic="http://schemas.openxmlformats.org/drawingml/2006/picture">
                  <pic:nvPicPr>
                    <pic:cNvPr id="1073741825" name="image1.png" descr="Click for Help on this Measure"/>
                    <pic:cNvPicPr>
                      <a:picLocks noChangeAspect="1"/>
                    </pic:cNvPicPr>
                  </pic:nvPicPr>
                  <pic:blipFill>
                    <a:blip r:embed="rId7"/>
                    <a:stretch>
                      <a:fillRect/>
                    </a:stretch>
                  </pic:blipFill>
                  <pic:spPr>
                    <a:xfrm>
                      <a:off x="0" y="0"/>
                      <a:ext cx="228600" cy="228600"/>
                    </a:xfrm>
                    <a:prstGeom prst="rect">
                      <a:avLst/>
                    </a:prstGeom>
                    <a:ln w="12700" cap="flat">
                      <a:noFill/>
                      <a:miter lim="400000"/>
                    </a:ln>
                    <a:effectLst/>
                  </pic:spPr>
                </pic:pic>
              </a:graphicData>
            </a:graphic>
          </wp:inline>
        </w:drawing>
      </w:r>
      <w:r>
        <w:rPr>
          <w:sz w:val="21"/>
          <w:szCs w:val="21"/>
        </w:rPr>
        <w:t> </w:t>
      </w:r>
      <w:r>
        <w:rPr>
          <w:sz w:val="21"/>
          <w:szCs w:val="21"/>
          <w:lang w:val="en-US"/>
        </w:rPr>
        <w:t>by each indicator to read more about it.</w:t>
      </w:r>
    </w:p>
    <w:p w14:paraId="07635D8D" w14:textId="7417D1FE" w:rsidR="002A13B3" w:rsidRDefault="00A178E3">
      <w:pPr>
        <w:pStyle w:val="Body"/>
        <w:spacing w:before="100" w:after="100"/>
        <w:rPr>
          <w:sz w:val="21"/>
          <w:szCs w:val="21"/>
        </w:rPr>
      </w:pPr>
      <w:r>
        <w:rPr>
          <w:b/>
          <w:bCs/>
          <w:sz w:val="21"/>
          <w:szCs w:val="21"/>
          <w:lang w:val="en-US"/>
        </w:rPr>
        <w:t>Enter all</w:t>
      </w:r>
      <w:r w:rsidR="005B610B">
        <w:rPr>
          <w:b/>
          <w:bCs/>
          <w:sz w:val="21"/>
          <w:szCs w:val="21"/>
          <w:lang w:val="en-US"/>
        </w:rPr>
        <w:t xml:space="preserve"> the data for </w:t>
      </w:r>
      <w:r w:rsidR="0015263D">
        <w:rPr>
          <w:b/>
          <w:bCs/>
          <w:sz w:val="21"/>
          <w:szCs w:val="21"/>
          <w:lang w:val="en-US"/>
        </w:rPr>
        <w:t>Round 25</w:t>
      </w:r>
      <w:r w:rsidR="00A75617">
        <w:rPr>
          <w:b/>
          <w:bCs/>
          <w:sz w:val="21"/>
          <w:szCs w:val="21"/>
          <w:lang w:val="en-US"/>
        </w:rPr>
        <w:t xml:space="preserve"> </w:t>
      </w:r>
      <w:r w:rsidR="004C14CF">
        <w:rPr>
          <w:b/>
          <w:bCs/>
          <w:sz w:val="21"/>
          <w:szCs w:val="21"/>
          <w:lang w:val="en-US"/>
        </w:rPr>
        <w:t>in the column indicated.</w:t>
      </w:r>
    </w:p>
    <w:p w14:paraId="0A0896E2" w14:textId="77777777" w:rsidR="00A75617" w:rsidRDefault="00A75617">
      <w:pPr>
        <w:pStyle w:val="Body"/>
        <w:spacing w:after="75" w:line="288" w:lineRule="atLeast"/>
        <w:outlineLvl w:val="0"/>
        <w:rPr>
          <w:color w:val="4F7398"/>
          <w:kern w:val="36"/>
          <w:sz w:val="28"/>
          <w:szCs w:val="28"/>
          <w:u w:color="4F7398"/>
          <w:lang w:val="fr-FR"/>
        </w:rPr>
      </w:pPr>
    </w:p>
    <w:p w14:paraId="06911979" w14:textId="77777777" w:rsidR="002A13B3" w:rsidRDefault="004C14CF">
      <w:pPr>
        <w:pStyle w:val="Body"/>
        <w:spacing w:after="75" w:line="288" w:lineRule="atLeast"/>
        <w:outlineLvl w:val="0"/>
        <w:rPr>
          <w:color w:val="4F7398"/>
          <w:kern w:val="36"/>
          <w:sz w:val="28"/>
          <w:szCs w:val="28"/>
          <w:u w:color="4F7398"/>
          <w:lang w:val="fr-FR"/>
        </w:rPr>
      </w:pPr>
      <w:r>
        <w:rPr>
          <w:color w:val="4F7398"/>
          <w:kern w:val="36"/>
          <w:sz w:val="28"/>
          <w:szCs w:val="28"/>
          <w:u w:color="4F7398"/>
          <w:lang w:val="fr-FR"/>
        </w:rPr>
        <w:t xml:space="preserve">Long </w:t>
      </w:r>
      <w:proofErr w:type="spellStart"/>
      <w:r>
        <w:rPr>
          <w:color w:val="4F7398"/>
          <w:kern w:val="36"/>
          <w:sz w:val="28"/>
          <w:szCs w:val="28"/>
          <w:u w:color="4F7398"/>
          <w:lang w:val="fr-FR"/>
        </w:rPr>
        <w:t>Term</w:t>
      </w:r>
      <w:proofErr w:type="spellEnd"/>
      <w:r>
        <w:rPr>
          <w:color w:val="4F7398"/>
          <w:kern w:val="36"/>
          <w:sz w:val="28"/>
          <w:szCs w:val="28"/>
          <w:u w:color="4F7398"/>
          <w:lang w:val="fr-FR"/>
        </w:rPr>
        <w:t xml:space="preserve"> Absence Case Management</w:t>
      </w:r>
    </w:p>
    <w:p w14:paraId="078AE15F" w14:textId="77777777" w:rsidR="00A75617" w:rsidRDefault="00A75617">
      <w:pPr>
        <w:pStyle w:val="Body"/>
        <w:spacing w:after="75" w:line="288" w:lineRule="atLeast"/>
        <w:outlineLvl w:val="0"/>
        <w:rPr>
          <w:color w:val="4F7398"/>
          <w:kern w:val="36"/>
          <w:sz w:val="28"/>
          <w:szCs w:val="28"/>
          <w:u w:color="4F7398"/>
        </w:rPr>
      </w:pPr>
    </w:p>
    <w:p w14:paraId="75F4A5A4" w14:textId="77777777" w:rsidR="002A13B3" w:rsidRDefault="004C14CF" w:rsidP="00A75617">
      <w:pPr>
        <w:pStyle w:val="Body"/>
        <w:spacing w:before="100" w:after="100"/>
        <w:ind w:left="426" w:hanging="426"/>
        <w:rPr>
          <w:color w:val="4F7398"/>
          <w:kern w:val="36"/>
          <w:sz w:val="28"/>
          <w:szCs w:val="28"/>
          <w:u w:color="4F7398"/>
        </w:rPr>
      </w:pPr>
      <w:r>
        <w:rPr>
          <w:b/>
          <w:bCs/>
          <w:sz w:val="21"/>
          <w:szCs w:val="21"/>
        </w:rPr>
        <w:t xml:space="preserve">1.    </w:t>
      </w:r>
      <w:r>
        <w:rPr>
          <w:b/>
          <w:bCs/>
          <w:sz w:val="21"/>
          <w:szCs w:val="21"/>
          <w:lang w:val="en-US"/>
        </w:rPr>
        <w:t>No of Workers absent for &gt; 4 weeks where OH professional has attempted to assess for depression (irrespective of original reason for absence) / Total no of workers absent for &gt; 4 weeks</w:t>
      </w:r>
    </w:p>
    <w:p w14:paraId="45838442" w14:textId="5D69074A" w:rsidR="002A13B3" w:rsidRDefault="004C14CF">
      <w:pPr>
        <w:pStyle w:val="Body"/>
        <w:spacing w:before="100" w:after="100"/>
        <w:rPr>
          <w:sz w:val="21"/>
          <w:szCs w:val="21"/>
        </w:rPr>
      </w:pPr>
      <w:r>
        <w:rPr>
          <w:sz w:val="21"/>
          <w:szCs w:val="21"/>
          <w:lang w:val="en-US"/>
        </w:rPr>
        <w:t xml:space="preserve">Identify how many workers were assessed between </w:t>
      </w:r>
      <w:r w:rsidR="00CF474B">
        <w:rPr>
          <w:sz w:val="21"/>
          <w:szCs w:val="21"/>
          <w:lang w:val="en-US"/>
        </w:rPr>
        <w:t xml:space="preserve">1 – 30th June </w:t>
      </w:r>
      <w:r w:rsidR="0015263D">
        <w:rPr>
          <w:sz w:val="21"/>
          <w:szCs w:val="21"/>
          <w:lang w:val="en-US"/>
        </w:rPr>
        <w:t>2024</w:t>
      </w:r>
      <w:r w:rsidR="00CF474B">
        <w:rPr>
          <w:sz w:val="21"/>
          <w:szCs w:val="21"/>
          <w:lang w:val="en-US"/>
        </w:rPr>
        <w:t xml:space="preserve"> </w:t>
      </w:r>
      <w:r>
        <w:rPr>
          <w:sz w:val="21"/>
          <w:szCs w:val="21"/>
          <w:lang w:val="en-US"/>
        </w:rPr>
        <w:t>who had been absent for &gt;4 weeks. Identify those where the OH professional had attempted to assess for depression (irrespective of the reason for absence).</w:t>
      </w:r>
    </w:p>
    <w:p w14:paraId="61759F3B" w14:textId="77777777" w:rsidR="002A13B3" w:rsidRDefault="004C14CF">
      <w:pPr>
        <w:pStyle w:val="Body"/>
        <w:spacing w:before="100" w:after="100"/>
        <w:rPr>
          <w:sz w:val="21"/>
          <w:szCs w:val="21"/>
        </w:rPr>
      </w:pPr>
      <w:r>
        <w:rPr>
          <w:b/>
          <w:bCs/>
          <w:i/>
          <w:iCs/>
          <w:sz w:val="21"/>
          <w:szCs w:val="21"/>
        </w:rPr>
        <w:t>NB</w:t>
      </w:r>
      <w:r>
        <w:rPr>
          <w:i/>
          <w:iCs/>
          <w:sz w:val="21"/>
          <w:szCs w:val="21"/>
          <w:lang w:val="en-US"/>
        </w:rPr>
        <w:t xml:space="preserve">: The term </w:t>
      </w:r>
      <w:r>
        <w:rPr>
          <w:i/>
          <w:iCs/>
          <w:sz w:val="21"/>
          <w:szCs w:val="21"/>
        </w:rPr>
        <w:t>‘</w:t>
      </w:r>
      <w:proofErr w:type="spellStart"/>
      <w:r>
        <w:rPr>
          <w:i/>
          <w:iCs/>
          <w:sz w:val="21"/>
          <w:szCs w:val="21"/>
          <w:lang w:val="fr-FR"/>
        </w:rPr>
        <w:t>depression</w:t>
      </w:r>
      <w:proofErr w:type="spellEnd"/>
      <w:r>
        <w:rPr>
          <w:i/>
          <w:iCs/>
          <w:sz w:val="21"/>
          <w:szCs w:val="21"/>
        </w:rPr>
        <w:t xml:space="preserve">’ </w:t>
      </w:r>
      <w:r>
        <w:rPr>
          <w:i/>
          <w:iCs/>
          <w:sz w:val="21"/>
          <w:szCs w:val="21"/>
          <w:lang w:val="en-US"/>
        </w:rPr>
        <w:t>does not necessarily need to appear in the notes but there should be some reference that the employee</w:t>
      </w:r>
      <w:r>
        <w:rPr>
          <w:i/>
          <w:iCs/>
          <w:sz w:val="21"/>
          <w:szCs w:val="21"/>
        </w:rPr>
        <w:t>’</w:t>
      </w:r>
      <w:r>
        <w:rPr>
          <w:i/>
          <w:iCs/>
          <w:sz w:val="21"/>
          <w:szCs w:val="21"/>
          <w:lang w:val="en-US"/>
        </w:rPr>
        <w:t xml:space="preserve">s mood / emotional distress has been considered (it could be, for example, that employee is reported as being happy / positive or to reporting having symptoms of low mood). If there is no evidence of depression / mood / mental health state being considered in the </w:t>
      </w:r>
      <w:proofErr w:type="gramStart"/>
      <w:r>
        <w:rPr>
          <w:i/>
          <w:iCs/>
          <w:sz w:val="21"/>
          <w:szCs w:val="21"/>
          <w:lang w:val="en-US"/>
        </w:rPr>
        <w:t>assessment</w:t>
      </w:r>
      <w:proofErr w:type="gramEnd"/>
      <w:r>
        <w:rPr>
          <w:i/>
          <w:iCs/>
          <w:sz w:val="21"/>
          <w:szCs w:val="21"/>
          <w:lang w:val="en-US"/>
        </w:rPr>
        <w:t xml:space="preserve"> then this would be considered that the OH professional has not attempted to assess. </w:t>
      </w:r>
    </w:p>
    <w:p w14:paraId="786A90AB" w14:textId="3BEF445C" w:rsidR="002A13B3" w:rsidRDefault="00F272A9">
      <w:pPr>
        <w:pStyle w:val="Body"/>
        <w:spacing w:before="100" w:after="100"/>
        <w:rPr>
          <w:sz w:val="21"/>
          <w:szCs w:val="21"/>
          <w:lang w:val="en-US"/>
        </w:rPr>
      </w:pPr>
      <w:r>
        <w:rPr>
          <w:sz w:val="21"/>
          <w:szCs w:val="21"/>
          <w:lang w:val="en-US"/>
        </w:rPr>
        <w:t xml:space="preserve">Enter the data in the </w:t>
      </w:r>
      <w:r w:rsidR="0015263D">
        <w:rPr>
          <w:sz w:val="21"/>
          <w:szCs w:val="21"/>
          <w:lang w:val="en-US"/>
        </w:rPr>
        <w:t>Round 25</w:t>
      </w:r>
      <w:r w:rsidR="004C14CF">
        <w:rPr>
          <w:sz w:val="21"/>
          <w:szCs w:val="21"/>
          <w:lang w:val="en-US"/>
        </w:rPr>
        <w:t xml:space="preserve"> column.</w:t>
      </w:r>
    </w:p>
    <w:p w14:paraId="2B3CE217" w14:textId="77777777" w:rsidR="00A75617" w:rsidRDefault="00A75617">
      <w:pPr>
        <w:pStyle w:val="Body"/>
        <w:spacing w:before="100" w:after="100"/>
        <w:rPr>
          <w:sz w:val="21"/>
          <w:szCs w:val="21"/>
        </w:rPr>
      </w:pPr>
    </w:p>
    <w:p w14:paraId="59BA4A78" w14:textId="77777777" w:rsidR="002A13B3" w:rsidRDefault="00A75617" w:rsidP="00A75617">
      <w:pPr>
        <w:pStyle w:val="Body"/>
        <w:rPr>
          <w:b/>
          <w:bCs/>
          <w:sz w:val="21"/>
          <w:szCs w:val="21"/>
        </w:rPr>
      </w:pPr>
      <w:r>
        <w:rPr>
          <w:b/>
          <w:bCs/>
          <w:sz w:val="21"/>
          <w:szCs w:val="21"/>
          <w:lang w:val="en-US"/>
        </w:rPr>
        <w:t>2</w:t>
      </w:r>
      <w:r w:rsidR="004C14CF">
        <w:rPr>
          <w:b/>
          <w:bCs/>
          <w:sz w:val="21"/>
          <w:szCs w:val="21"/>
          <w:lang w:val="en-US"/>
        </w:rPr>
        <w:t xml:space="preserve">. </w:t>
      </w:r>
      <w:r>
        <w:rPr>
          <w:b/>
          <w:bCs/>
          <w:sz w:val="21"/>
          <w:szCs w:val="21"/>
          <w:lang w:val="en-US"/>
        </w:rPr>
        <w:t xml:space="preserve"> </w:t>
      </w:r>
      <w:r w:rsidR="004C14CF">
        <w:rPr>
          <w:b/>
          <w:bCs/>
          <w:sz w:val="21"/>
          <w:szCs w:val="21"/>
          <w:lang w:val="en-US"/>
        </w:rPr>
        <w:t xml:space="preserve">Number of workers who were questioned about specific aspects of depression as part of the assessment / Total no of workers who were assessed for depression </w:t>
      </w:r>
    </w:p>
    <w:p w14:paraId="5AC7CDAF" w14:textId="77777777" w:rsidR="002A13B3" w:rsidRDefault="002A13B3">
      <w:pPr>
        <w:pStyle w:val="Body"/>
      </w:pPr>
    </w:p>
    <w:p w14:paraId="3E2AA896" w14:textId="77777777" w:rsidR="002A13B3" w:rsidRDefault="004C14CF">
      <w:pPr>
        <w:pStyle w:val="ListParagraph"/>
        <w:numPr>
          <w:ilvl w:val="0"/>
          <w:numId w:val="5"/>
        </w:numPr>
        <w:spacing w:after="200" w:line="276" w:lineRule="auto"/>
        <w:rPr>
          <w:b/>
          <w:bCs/>
          <w:sz w:val="21"/>
          <w:szCs w:val="21"/>
        </w:rPr>
      </w:pPr>
      <w:r>
        <w:rPr>
          <w:b/>
          <w:bCs/>
          <w:sz w:val="21"/>
          <w:szCs w:val="21"/>
        </w:rPr>
        <w:t>Loss of interest</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05925F8F" w14:textId="77777777" w:rsidR="002A13B3" w:rsidRDefault="004C14CF">
      <w:pPr>
        <w:pStyle w:val="ListParagraph"/>
        <w:rPr>
          <w:b/>
          <w:bCs/>
          <w:sz w:val="21"/>
          <w:szCs w:val="21"/>
        </w:rPr>
      </w:pPr>
      <w:r>
        <w:rPr>
          <w:b/>
          <w:bCs/>
          <w:sz w:val="21"/>
          <w:szCs w:val="21"/>
        </w:rPr>
        <w:tab/>
      </w:r>
    </w:p>
    <w:p w14:paraId="5B6894FD" w14:textId="77777777" w:rsidR="002A13B3" w:rsidRDefault="004C14CF">
      <w:pPr>
        <w:pStyle w:val="ListParagraph"/>
        <w:numPr>
          <w:ilvl w:val="0"/>
          <w:numId w:val="5"/>
        </w:numPr>
        <w:spacing w:after="200" w:line="276" w:lineRule="auto"/>
        <w:rPr>
          <w:b/>
          <w:bCs/>
          <w:sz w:val="21"/>
          <w:szCs w:val="21"/>
        </w:rPr>
      </w:pPr>
      <w:r>
        <w:rPr>
          <w:b/>
          <w:bCs/>
          <w:sz w:val="21"/>
          <w:szCs w:val="21"/>
        </w:rPr>
        <w:t>Lack of energy / fatigue</w:t>
      </w:r>
      <w:r>
        <w:rPr>
          <w:b/>
          <w:bCs/>
          <w:sz w:val="21"/>
          <w:szCs w:val="21"/>
        </w:rPr>
        <w:tab/>
      </w:r>
      <w:r>
        <w:rPr>
          <w:b/>
          <w:bCs/>
          <w:sz w:val="21"/>
          <w:szCs w:val="21"/>
        </w:rPr>
        <w:tab/>
      </w:r>
      <w:r>
        <w:rPr>
          <w:b/>
          <w:bCs/>
          <w:sz w:val="21"/>
          <w:szCs w:val="21"/>
        </w:rPr>
        <w:tab/>
      </w:r>
      <w:r>
        <w:rPr>
          <w:b/>
          <w:bCs/>
          <w:sz w:val="21"/>
          <w:szCs w:val="21"/>
        </w:rPr>
        <w:tab/>
      </w:r>
    </w:p>
    <w:p w14:paraId="562895E9" w14:textId="77777777" w:rsidR="002A13B3" w:rsidRDefault="002A13B3">
      <w:pPr>
        <w:pStyle w:val="ListParagraph"/>
        <w:rPr>
          <w:b/>
          <w:bCs/>
          <w:sz w:val="21"/>
          <w:szCs w:val="21"/>
        </w:rPr>
      </w:pPr>
    </w:p>
    <w:p w14:paraId="6E0BE9FA" w14:textId="77777777" w:rsidR="002A13B3" w:rsidRDefault="004C14CF">
      <w:pPr>
        <w:pStyle w:val="ListParagraph"/>
        <w:numPr>
          <w:ilvl w:val="0"/>
          <w:numId w:val="5"/>
        </w:numPr>
        <w:spacing w:after="200" w:line="276" w:lineRule="auto"/>
        <w:rPr>
          <w:b/>
          <w:bCs/>
          <w:sz w:val="21"/>
          <w:szCs w:val="21"/>
        </w:rPr>
      </w:pPr>
      <w:r>
        <w:rPr>
          <w:b/>
          <w:bCs/>
          <w:sz w:val="21"/>
          <w:szCs w:val="21"/>
        </w:rPr>
        <w:t>Loss of appetite / weight</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5A1C0FF5" w14:textId="77777777" w:rsidR="002A13B3" w:rsidRDefault="002A13B3">
      <w:pPr>
        <w:pStyle w:val="ListParagraph"/>
        <w:rPr>
          <w:b/>
          <w:bCs/>
          <w:sz w:val="21"/>
          <w:szCs w:val="21"/>
        </w:rPr>
      </w:pPr>
    </w:p>
    <w:p w14:paraId="019D18D4" w14:textId="77777777" w:rsidR="002A13B3" w:rsidRDefault="004C14CF">
      <w:pPr>
        <w:pStyle w:val="ListParagraph"/>
        <w:numPr>
          <w:ilvl w:val="0"/>
          <w:numId w:val="5"/>
        </w:numPr>
        <w:spacing w:after="200" w:line="276" w:lineRule="auto"/>
        <w:rPr>
          <w:b/>
          <w:bCs/>
          <w:sz w:val="21"/>
          <w:szCs w:val="21"/>
        </w:rPr>
      </w:pPr>
      <w:r>
        <w:rPr>
          <w:b/>
          <w:bCs/>
          <w:sz w:val="21"/>
          <w:szCs w:val="21"/>
        </w:rPr>
        <w:t xml:space="preserve">Sleep disturbance </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02CE22EF" w14:textId="77777777" w:rsidR="002A13B3" w:rsidRDefault="002A13B3">
      <w:pPr>
        <w:pStyle w:val="ListParagraph"/>
        <w:rPr>
          <w:b/>
          <w:bCs/>
          <w:sz w:val="21"/>
          <w:szCs w:val="21"/>
        </w:rPr>
      </w:pPr>
    </w:p>
    <w:p w14:paraId="391EDADB" w14:textId="77777777" w:rsidR="002A13B3" w:rsidRDefault="004C14CF">
      <w:pPr>
        <w:pStyle w:val="ListParagraph"/>
        <w:numPr>
          <w:ilvl w:val="0"/>
          <w:numId w:val="5"/>
        </w:numPr>
        <w:spacing w:after="200" w:line="276" w:lineRule="auto"/>
        <w:rPr>
          <w:b/>
          <w:bCs/>
          <w:sz w:val="21"/>
          <w:szCs w:val="21"/>
        </w:rPr>
      </w:pPr>
      <w:r>
        <w:rPr>
          <w:b/>
          <w:bCs/>
          <w:sz w:val="21"/>
          <w:szCs w:val="21"/>
        </w:rPr>
        <w:t>Depressed mood / sadness</w:t>
      </w:r>
      <w:r>
        <w:rPr>
          <w:b/>
          <w:bCs/>
          <w:sz w:val="21"/>
          <w:szCs w:val="21"/>
        </w:rPr>
        <w:tab/>
      </w:r>
    </w:p>
    <w:p w14:paraId="6FBED317" w14:textId="77777777" w:rsidR="002A13B3" w:rsidRDefault="002A13B3">
      <w:pPr>
        <w:pStyle w:val="ListParagraph"/>
        <w:rPr>
          <w:b/>
          <w:bCs/>
          <w:sz w:val="21"/>
          <w:szCs w:val="21"/>
        </w:rPr>
      </w:pPr>
    </w:p>
    <w:p w14:paraId="06B50E8C" w14:textId="77777777" w:rsidR="002A13B3" w:rsidRPr="00A75617" w:rsidRDefault="004C14CF" w:rsidP="00A75617">
      <w:pPr>
        <w:pStyle w:val="ListParagraph"/>
        <w:numPr>
          <w:ilvl w:val="0"/>
          <w:numId w:val="5"/>
        </w:numPr>
        <w:spacing w:after="200" w:line="276" w:lineRule="auto"/>
        <w:rPr>
          <w:b/>
          <w:bCs/>
          <w:sz w:val="21"/>
          <w:szCs w:val="21"/>
        </w:rPr>
      </w:pPr>
      <w:r>
        <w:rPr>
          <w:b/>
          <w:bCs/>
          <w:sz w:val="21"/>
          <w:szCs w:val="21"/>
        </w:rPr>
        <w:t>Difficulty concentrating</w:t>
      </w:r>
    </w:p>
    <w:p w14:paraId="6AFBC7A1" w14:textId="620C2F72" w:rsidR="002A13B3" w:rsidRDefault="004C14CF">
      <w:pPr>
        <w:pStyle w:val="Body"/>
        <w:spacing w:before="100" w:after="100"/>
        <w:rPr>
          <w:sz w:val="21"/>
          <w:szCs w:val="21"/>
        </w:rPr>
      </w:pPr>
      <w:r>
        <w:rPr>
          <w:sz w:val="21"/>
          <w:szCs w:val="21"/>
          <w:lang w:val="en-US"/>
        </w:rPr>
        <w:t xml:space="preserve">Identify how many workers were assessed for depression between </w:t>
      </w:r>
      <w:r w:rsidR="00CF474B">
        <w:rPr>
          <w:sz w:val="21"/>
          <w:szCs w:val="21"/>
          <w:lang w:val="en-US"/>
        </w:rPr>
        <w:t xml:space="preserve">1 – 30th June </w:t>
      </w:r>
      <w:r w:rsidR="0015263D">
        <w:rPr>
          <w:sz w:val="21"/>
          <w:szCs w:val="21"/>
          <w:lang w:val="en-US"/>
        </w:rPr>
        <w:t>2024.</w:t>
      </w:r>
      <w:r>
        <w:rPr>
          <w:sz w:val="21"/>
          <w:szCs w:val="21"/>
          <w:lang w:val="en-US"/>
        </w:rPr>
        <w:t xml:space="preserve"> Identify those where the OH professional had questioned about the specific areas listed. </w:t>
      </w:r>
    </w:p>
    <w:p w14:paraId="58266339" w14:textId="596DC6D8" w:rsidR="002A13B3" w:rsidRDefault="004C14CF">
      <w:pPr>
        <w:pStyle w:val="Body"/>
        <w:spacing w:before="100" w:after="100"/>
        <w:rPr>
          <w:sz w:val="21"/>
          <w:szCs w:val="21"/>
          <w:lang w:val="en-US"/>
        </w:rPr>
      </w:pPr>
      <w:r>
        <w:rPr>
          <w:sz w:val="21"/>
          <w:szCs w:val="21"/>
          <w:lang w:val="en-US"/>
        </w:rPr>
        <w:t>Enter against each speci</w:t>
      </w:r>
      <w:r w:rsidR="005B610B">
        <w:rPr>
          <w:sz w:val="21"/>
          <w:szCs w:val="21"/>
          <w:lang w:val="en-US"/>
        </w:rPr>
        <w:t xml:space="preserve">fic area in the </w:t>
      </w:r>
      <w:r w:rsidR="0015263D">
        <w:rPr>
          <w:sz w:val="21"/>
          <w:szCs w:val="21"/>
          <w:lang w:val="en-US"/>
        </w:rPr>
        <w:t>Round 25</w:t>
      </w:r>
      <w:r w:rsidR="00A75617">
        <w:rPr>
          <w:sz w:val="21"/>
          <w:szCs w:val="21"/>
          <w:lang w:val="en-US"/>
        </w:rPr>
        <w:t xml:space="preserve"> column. </w:t>
      </w:r>
    </w:p>
    <w:p w14:paraId="53B965BC" w14:textId="77777777" w:rsidR="00A75617" w:rsidRDefault="00A75617">
      <w:pPr>
        <w:pStyle w:val="Body"/>
        <w:spacing w:before="100" w:after="100"/>
        <w:rPr>
          <w:sz w:val="21"/>
          <w:szCs w:val="21"/>
        </w:rPr>
      </w:pPr>
    </w:p>
    <w:p w14:paraId="0A80C9F2" w14:textId="77777777" w:rsidR="00A75617" w:rsidRDefault="00A75617" w:rsidP="00A75617">
      <w:pPr>
        <w:pStyle w:val="Body"/>
        <w:spacing w:before="100" w:after="100"/>
        <w:ind w:left="426" w:hanging="426"/>
        <w:rPr>
          <w:sz w:val="21"/>
          <w:szCs w:val="21"/>
        </w:rPr>
      </w:pPr>
      <w:r>
        <w:rPr>
          <w:b/>
          <w:bCs/>
          <w:sz w:val="21"/>
          <w:szCs w:val="21"/>
          <w:lang w:val="en-US"/>
        </w:rPr>
        <w:lastRenderedPageBreak/>
        <w:t>3. Number of workers absent for &gt; 4 weeks with adjustments / Total number of workers absent for &gt; 4 weeks</w:t>
      </w:r>
    </w:p>
    <w:p w14:paraId="09D00AEE" w14:textId="731A940C" w:rsidR="00A75617" w:rsidRDefault="00A75617" w:rsidP="00A75617">
      <w:pPr>
        <w:pStyle w:val="Body"/>
        <w:spacing w:before="100" w:after="100"/>
        <w:rPr>
          <w:sz w:val="21"/>
          <w:szCs w:val="21"/>
        </w:rPr>
      </w:pPr>
      <w:r>
        <w:rPr>
          <w:sz w:val="21"/>
          <w:szCs w:val="21"/>
          <w:lang w:val="en-US"/>
        </w:rPr>
        <w:t>Identify how many workers were assessed between</w:t>
      </w:r>
      <w:r w:rsidR="00735629">
        <w:rPr>
          <w:sz w:val="21"/>
          <w:szCs w:val="21"/>
          <w:lang w:val="en-US"/>
        </w:rPr>
        <w:t xml:space="preserve"> </w:t>
      </w:r>
      <w:r w:rsidR="00CF474B">
        <w:rPr>
          <w:sz w:val="21"/>
          <w:szCs w:val="21"/>
          <w:lang w:val="en-US"/>
        </w:rPr>
        <w:t xml:space="preserve">1 – 30th June </w:t>
      </w:r>
      <w:r w:rsidR="0015263D">
        <w:rPr>
          <w:sz w:val="21"/>
          <w:szCs w:val="21"/>
          <w:lang w:val="en-US"/>
        </w:rPr>
        <w:t>2024</w:t>
      </w:r>
      <w:r w:rsidR="00CF474B">
        <w:rPr>
          <w:sz w:val="21"/>
          <w:szCs w:val="21"/>
          <w:lang w:val="en-US"/>
        </w:rPr>
        <w:t xml:space="preserve"> </w:t>
      </w:r>
      <w:r>
        <w:rPr>
          <w:sz w:val="21"/>
          <w:szCs w:val="21"/>
          <w:lang w:val="en-US"/>
        </w:rPr>
        <w:t xml:space="preserve">who had been absent for &gt;4 weeks. Identify how many of these in their assessment had work adjustments </w:t>
      </w:r>
      <w:r>
        <w:rPr>
          <w:b/>
          <w:bCs/>
          <w:i/>
          <w:iCs/>
          <w:sz w:val="21"/>
          <w:szCs w:val="21"/>
          <w:lang w:val="en-US"/>
        </w:rPr>
        <w:t xml:space="preserve">considered and or recommended </w:t>
      </w:r>
      <w:r>
        <w:rPr>
          <w:i/>
          <w:iCs/>
          <w:sz w:val="21"/>
          <w:szCs w:val="21"/>
          <w:lang w:val="en-US"/>
        </w:rPr>
        <w:t xml:space="preserve">(it is acknowledged that some workers may not be in a position to have adjustments recommended at that point </w:t>
      </w:r>
      <w:r>
        <w:rPr>
          <w:i/>
          <w:iCs/>
          <w:sz w:val="21"/>
          <w:szCs w:val="21"/>
        </w:rPr>
        <w:t xml:space="preserve">– </w:t>
      </w:r>
      <w:r>
        <w:rPr>
          <w:i/>
          <w:iCs/>
          <w:sz w:val="21"/>
          <w:szCs w:val="21"/>
          <w:lang w:val="en-US"/>
        </w:rPr>
        <w:t xml:space="preserve">but the assessment should demonstrate </w:t>
      </w:r>
      <w:proofErr w:type="gramStart"/>
      <w:r>
        <w:rPr>
          <w:i/>
          <w:iCs/>
          <w:sz w:val="21"/>
          <w:szCs w:val="21"/>
          <w:lang w:val="en-US"/>
        </w:rPr>
        <w:t>that  the</w:t>
      </w:r>
      <w:proofErr w:type="gramEnd"/>
      <w:r>
        <w:rPr>
          <w:i/>
          <w:iCs/>
          <w:sz w:val="21"/>
          <w:szCs w:val="21"/>
          <w:lang w:val="en-US"/>
        </w:rPr>
        <w:t xml:space="preserve"> OH practitioner has considered elements of RTW in the assessment </w:t>
      </w:r>
      <w:r>
        <w:rPr>
          <w:i/>
          <w:iCs/>
          <w:sz w:val="21"/>
          <w:szCs w:val="21"/>
        </w:rPr>
        <w:t xml:space="preserve">– </w:t>
      </w:r>
      <w:r>
        <w:rPr>
          <w:i/>
          <w:iCs/>
          <w:sz w:val="21"/>
          <w:szCs w:val="21"/>
          <w:lang w:val="en-US"/>
        </w:rPr>
        <w:t>e.g. starting those early RTW discussions)</w:t>
      </w:r>
      <w:r>
        <w:rPr>
          <w:sz w:val="21"/>
          <w:szCs w:val="21"/>
          <w:lang w:val="en-US"/>
        </w:rPr>
        <w:t xml:space="preserve">. Enter the data in the </w:t>
      </w:r>
      <w:r w:rsidR="0015263D">
        <w:rPr>
          <w:sz w:val="21"/>
          <w:szCs w:val="21"/>
          <w:lang w:val="en-US"/>
        </w:rPr>
        <w:t>Round 25</w:t>
      </w:r>
      <w:r>
        <w:rPr>
          <w:sz w:val="21"/>
          <w:szCs w:val="21"/>
          <w:lang w:val="en-US"/>
        </w:rPr>
        <w:t xml:space="preserve"> column.</w:t>
      </w:r>
    </w:p>
    <w:p w14:paraId="0D4000EA" w14:textId="77777777" w:rsidR="002A13B3" w:rsidRDefault="002A13B3">
      <w:pPr>
        <w:pStyle w:val="Body"/>
        <w:spacing w:before="100" w:after="100"/>
        <w:rPr>
          <w:sz w:val="21"/>
          <w:szCs w:val="21"/>
        </w:rPr>
      </w:pPr>
    </w:p>
    <w:p w14:paraId="6B6FCA2D" w14:textId="77777777" w:rsidR="002A13B3" w:rsidRPr="00604819" w:rsidRDefault="004C14CF" w:rsidP="00604819">
      <w:pPr>
        <w:pStyle w:val="ListParagraph"/>
        <w:numPr>
          <w:ilvl w:val="0"/>
          <w:numId w:val="21"/>
        </w:numPr>
        <w:spacing w:before="100" w:after="100"/>
        <w:rPr>
          <w:sz w:val="21"/>
          <w:szCs w:val="21"/>
        </w:rPr>
      </w:pPr>
      <w:r w:rsidRPr="00604819">
        <w:rPr>
          <w:b/>
          <w:bCs/>
          <w:sz w:val="21"/>
          <w:szCs w:val="21"/>
        </w:rPr>
        <w:t>Communicating with treating doctor - Number of workers who are assessed by OH who have been absent for &gt; 4 weeks and the occupational health practitioner has liaised with the treating doctor / Total number of workers who have been absent for &gt; 4 weeks</w:t>
      </w:r>
    </w:p>
    <w:p w14:paraId="3AAC10E4" w14:textId="097A3DB1" w:rsidR="002A13B3" w:rsidRDefault="004C14CF">
      <w:pPr>
        <w:pStyle w:val="Body"/>
        <w:spacing w:before="100" w:after="100"/>
        <w:rPr>
          <w:sz w:val="21"/>
          <w:szCs w:val="21"/>
        </w:rPr>
      </w:pPr>
      <w:r>
        <w:rPr>
          <w:sz w:val="21"/>
          <w:szCs w:val="21"/>
          <w:lang w:val="en-US"/>
        </w:rPr>
        <w:t>Identify how many workers have been assessed by your OH unit within the data collection period (</w:t>
      </w:r>
      <w:r w:rsidR="00CF474B">
        <w:rPr>
          <w:sz w:val="21"/>
          <w:szCs w:val="21"/>
          <w:lang w:val="en-US"/>
        </w:rPr>
        <w:t xml:space="preserve">1 – 30th June </w:t>
      </w:r>
      <w:r w:rsidR="0015263D">
        <w:rPr>
          <w:sz w:val="21"/>
          <w:szCs w:val="21"/>
          <w:lang w:val="en-US"/>
        </w:rPr>
        <w:t>2024</w:t>
      </w:r>
      <w:r>
        <w:rPr>
          <w:sz w:val="21"/>
          <w:szCs w:val="21"/>
          <w:lang w:val="en-US"/>
        </w:rPr>
        <w:t xml:space="preserve">) that have been absent for &gt; 4 weeks. In these </w:t>
      </w:r>
      <w:proofErr w:type="gramStart"/>
      <w:r>
        <w:rPr>
          <w:sz w:val="21"/>
          <w:szCs w:val="21"/>
          <w:lang w:val="en-US"/>
        </w:rPr>
        <w:t>cases</w:t>
      </w:r>
      <w:proofErr w:type="gramEnd"/>
      <w:r>
        <w:rPr>
          <w:sz w:val="21"/>
          <w:szCs w:val="21"/>
          <w:lang w:val="en-US"/>
        </w:rPr>
        <w:t xml:space="preserve"> identify if the OH practitioner </w:t>
      </w:r>
      <w:r>
        <w:rPr>
          <w:b/>
          <w:bCs/>
          <w:i/>
          <w:iCs/>
          <w:sz w:val="21"/>
          <w:szCs w:val="21"/>
          <w:lang w:val="en-US"/>
        </w:rPr>
        <w:t>has had some liaison (e.g. copy of OH report to GP / treating specialist or gaining a report from them)</w:t>
      </w:r>
      <w:r>
        <w:rPr>
          <w:sz w:val="21"/>
          <w:szCs w:val="21"/>
          <w:lang w:val="en-US"/>
        </w:rPr>
        <w:t xml:space="preserve"> with the treating doctor. Enter the data in the </w:t>
      </w:r>
      <w:r w:rsidR="0015263D">
        <w:rPr>
          <w:sz w:val="21"/>
          <w:szCs w:val="21"/>
          <w:lang w:val="en-US"/>
        </w:rPr>
        <w:t>Round 25</w:t>
      </w:r>
      <w:r>
        <w:rPr>
          <w:sz w:val="21"/>
          <w:szCs w:val="21"/>
          <w:lang w:val="en-US"/>
        </w:rPr>
        <w:t xml:space="preserve"> column</w:t>
      </w:r>
    </w:p>
    <w:p w14:paraId="7610CE12" w14:textId="77777777" w:rsidR="002A13B3" w:rsidRDefault="004C14CF">
      <w:pPr>
        <w:pStyle w:val="Body"/>
        <w:spacing w:before="100" w:after="100"/>
        <w:rPr>
          <w:sz w:val="21"/>
          <w:szCs w:val="21"/>
        </w:rPr>
      </w:pPr>
      <w:r>
        <w:rPr>
          <w:sz w:val="21"/>
          <w:szCs w:val="21"/>
          <w:lang w:val="en-US"/>
        </w:rPr>
        <w:t>Documentation of liaison with treating doctor could be</w:t>
      </w:r>
    </w:p>
    <w:p w14:paraId="7DBE812C" w14:textId="77777777" w:rsidR="002A13B3" w:rsidRDefault="004C14CF">
      <w:pPr>
        <w:pStyle w:val="Body"/>
        <w:numPr>
          <w:ilvl w:val="0"/>
          <w:numId w:val="10"/>
        </w:numPr>
        <w:spacing w:before="100" w:after="100"/>
        <w:rPr>
          <w:sz w:val="21"/>
          <w:szCs w:val="21"/>
          <w:lang w:val="en-US"/>
        </w:rPr>
      </w:pPr>
      <w:r>
        <w:rPr>
          <w:sz w:val="21"/>
          <w:szCs w:val="21"/>
          <w:lang w:val="en-US"/>
        </w:rPr>
        <w:t xml:space="preserve">Ask for medical report to assist in the management of a case </w:t>
      </w:r>
    </w:p>
    <w:p w14:paraId="106E5FE9" w14:textId="77777777" w:rsidR="002A13B3" w:rsidRDefault="004C14CF">
      <w:pPr>
        <w:pStyle w:val="Body"/>
        <w:spacing w:before="100" w:after="100"/>
        <w:ind w:left="450"/>
        <w:rPr>
          <w:sz w:val="21"/>
          <w:szCs w:val="21"/>
        </w:rPr>
      </w:pPr>
      <w:r>
        <w:rPr>
          <w:sz w:val="21"/>
          <w:szCs w:val="21"/>
        </w:rPr>
        <w:t>OR</w:t>
      </w:r>
    </w:p>
    <w:p w14:paraId="756228E9" w14:textId="77777777" w:rsidR="002A13B3" w:rsidRDefault="004C14CF">
      <w:pPr>
        <w:pStyle w:val="Body"/>
        <w:numPr>
          <w:ilvl w:val="0"/>
          <w:numId w:val="10"/>
        </w:numPr>
        <w:spacing w:before="100" w:after="100"/>
        <w:rPr>
          <w:sz w:val="21"/>
          <w:szCs w:val="21"/>
          <w:lang w:val="en-US"/>
        </w:rPr>
      </w:pPr>
      <w:r>
        <w:rPr>
          <w:sz w:val="21"/>
          <w:szCs w:val="21"/>
          <w:lang w:val="en-US"/>
        </w:rPr>
        <w:t>Copy of manager report to GP / treating physician</w:t>
      </w:r>
    </w:p>
    <w:p w14:paraId="51C8667C" w14:textId="77777777" w:rsidR="00A75617" w:rsidRDefault="00A75617">
      <w:pPr>
        <w:pStyle w:val="Body"/>
        <w:spacing w:after="75" w:line="288" w:lineRule="atLeast"/>
        <w:outlineLvl w:val="0"/>
        <w:rPr>
          <w:b/>
          <w:bCs/>
          <w:i/>
          <w:iCs/>
          <w:sz w:val="21"/>
          <w:szCs w:val="21"/>
        </w:rPr>
      </w:pPr>
    </w:p>
    <w:p w14:paraId="101075FF" w14:textId="77777777" w:rsidR="00A75617" w:rsidRDefault="00A75617">
      <w:pPr>
        <w:pStyle w:val="Body"/>
        <w:spacing w:after="75" w:line="288" w:lineRule="atLeast"/>
        <w:outlineLvl w:val="0"/>
        <w:rPr>
          <w:b/>
          <w:bCs/>
          <w:i/>
          <w:iCs/>
          <w:sz w:val="21"/>
          <w:szCs w:val="21"/>
        </w:rPr>
      </w:pPr>
    </w:p>
    <w:p w14:paraId="628B6E08"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Back Pain </w:t>
      </w:r>
    </w:p>
    <w:p w14:paraId="1A09242A" w14:textId="77777777" w:rsidR="002A13B3" w:rsidRDefault="002A13B3">
      <w:pPr>
        <w:pStyle w:val="Body"/>
        <w:spacing w:after="75" w:line="288" w:lineRule="atLeast"/>
        <w:outlineLvl w:val="0"/>
        <w:rPr>
          <w:color w:val="4F7398"/>
          <w:kern w:val="36"/>
          <w:sz w:val="28"/>
          <w:szCs w:val="28"/>
          <w:u w:color="4F7398"/>
        </w:rPr>
      </w:pPr>
    </w:p>
    <w:p w14:paraId="6BBD3160" w14:textId="77777777"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red flags considered by the practitioner as part of the </w:t>
      </w:r>
      <w:proofErr w:type="gramStart"/>
      <w:r>
        <w:rPr>
          <w:b/>
          <w:bCs/>
          <w:sz w:val="21"/>
          <w:szCs w:val="21"/>
        </w:rPr>
        <w:t>assessment  /</w:t>
      </w:r>
      <w:proofErr w:type="gramEnd"/>
      <w:r>
        <w:rPr>
          <w:b/>
          <w:bCs/>
          <w:sz w:val="21"/>
          <w:szCs w:val="21"/>
        </w:rPr>
        <w:t xml:space="preserve"> Total number  of workers who have initial assessment for back pain</w:t>
      </w:r>
    </w:p>
    <w:p w14:paraId="541C3313" w14:textId="7DB26029" w:rsidR="00E41140" w:rsidRDefault="00E41140" w:rsidP="00E41140">
      <w:pPr>
        <w:pStyle w:val="Body"/>
        <w:spacing w:before="100" w:after="100"/>
        <w:rPr>
          <w:sz w:val="21"/>
          <w:szCs w:val="21"/>
        </w:rPr>
      </w:pPr>
      <w:r>
        <w:rPr>
          <w:sz w:val="21"/>
          <w:szCs w:val="21"/>
          <w:lang w:val="en-US"/>
        </w:rPr>
        <w:t xml:space="preserve">Identify how many workers have been assessed by your OH unit between </w:t>
      </w:r>
      <w:r w:rsidR="00CF474B">
        <w:rPr>
          <w:sz w:val="21"/>
          <w:szCs w:val="21"/>
          <w:lang w:val="en-US"/>
        </w:rPr>
        <w:t xml:space="preserve">1 – 30th June </w:t>
      </w:r>
      <w:r w:rsidR="0015263D">
        <w:rPr>
          <w:sz w:val="21"/>
          <w:szCs w:val="21"/>
          <w:lang w:val="en-US"/>
        </w:rPr>
        <w:t>2024</w:t>
      </w:r>
      <w:r w:rsidR="00CF474B">
        <w:rPr>
          <w:sz w:val="21"/>
          <w:szCs w:val="21"/>
          <w:lang w:val="en-US"/>
        </w:rPr>
        <w:t xml:space="preserve"> with</w:t>
      </w:r>
      <w:r>
        <w:rPr>
          <w:sz w:val="21"/>
          <w:szCs w:val="21"/>
          <w:lang w:val="en-US"/>
        </w:rPr>
        <w:t xml:space="preserve"> a new case / new referral of back pain. Of these assessments, review how many have had </w:t>
      </w:r>
      <w:proofErr w:type="gramStart"/>
      <w:r>
        <w:rPr>
          <w:sz w:val="21"/>
          <w:szCs w:val="21"/>
          <w:lang w:val="en-US"/>
        </w:rPr>
        <w:t>Red</w:t>
      </w:r>
      <w:proofErr w:type="gramEnd"/>
      <w:r>
        <w:rPr>
          <w:sz w:val="21"/>
          <w:szCs w:val="21"/>
          <w:lang w:val="en-US"/>
        </w:rPr>
        <w:t xml:space="preserve"> flags considered. Enter data into the </w:t>
      </w:r>
      <w:r w:rsidR="0015263D">
        <w:rPr>
          <w:sz w:val="21"/>
          <w:szCs w:val="21"/>
          <w:lang w:val="en-US"/>
        </w:rPr>
        <w:t>Round 25</w:t>
      </w:r>
      <w:r>
        <w:rPr>
          <w:sz w:val="21"/>
          <w:szCs w:val="21"/>
          <w:lang w:val="en-US"/>
        </w:rPr>
        <w:t xml:space="preserve"> Column.</w:t>
      </w:r>
    </w:p>
    <w:p w14:paraId="58E03BD7" w14:textId="77777777" w:rsidR="00E41140" w:rsidRPr="00E41140" w:rsidRDefault="00E41140" w:rsidP="00E41140">
      <w:pPr>
        <w:pStyle w:val="ListParagraph"/>
        <w:spacing w:before="100" w:after="100"/>
        <w:ind w:left="360"/>
        <w:rPr>
          <w:sz w:val="21"/>
          <w:szCs w:val="21"/>
        </w:rPr>
      </w:pPr>
    </w:p>
    <w:p w14:paraId="2D647C13" w14:textId="77777777"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yellow flags considered by the practitioner as part of the </w:t>
      </w:r>
      <w:proofErr w:type="gramStart"/>
      <w:r>
        <w:rPr>
          <w:b/>
          <w:bCs/>
          <w:sz w:val="21"/>
          <w:szCs w:val="21"/>
        </w:rPr>
        <w:t>assessment  /</w:t>
      </w:r>
      <w:proofErr w:type="gramEnd"/>
      <w:r>
        <w:rPr>
          <w:b/>
          <w:bCs/>
          <w:sz w:val="21"/>
          <w:szCs w:val="21"/>
        </w:rPr>
        <w:t xml:space="preserve"> Total number  of workers who have initial assessment for back pain</w:t>
      </w:r>
    </w:p>
    <w:p w14:paraId="02F8BDFF" w14:textId="495F4E0A" w:rsidR="002A13B3" w:rsidRDefault="004C14CF">
      <w:pPr>
        <w:pStyle w:val="Body"/>
        <w:spacing w:before="100" w:after="100"/>
        <w:rPr>
          <w:sz w:val="21"/>
          <w:szCs w:val="21"/>
          <w:lang w:val="en-US"/>
        </w:rPr>
      </w:pPr>
      <w:r>
        <w:rPr>
          <w:sz w:val="21"/>
          <w:szCs w:val="21"/>
          <w:lang w:val="en-US"/>
        </w:rPr>
        <w:t xml:space="preserve">Identify how many workers have been assessed by your OH unit between </w:t>
      </w:r>
      <w:r w:rsidR="00CF474B">
        <w:rPr>
          <w:sz w:val="21"/>
          <w:szCs w:val="21"/>
          <w:lang w:val="en-US"/>
        </w:rPr>
        <w:t xml:space="preserve">1 – 30th June </w:t>
      </w:r>
      <w:r w:rsidR="0015263D">
        <w:rPr>
          <w:sz w:val="21"/>
          <w:szCs w:val="21"/>
          <w:lang w:val="en-US"/>
        </w:rPr>
        <w:t>2024</w:t>
      </w:r>
      <w:r w:rsidR="00CF474B">
        <w:rPr>
          <w:sz w:val="21"/>
          <w:szCs w:val="21"/>
          <w:lang w:val="en-US"/>
        </w:rPr>
        <w:t xml:space="preserve"> with</w:t>
      </w:r>
      <w:r>
        <w:rPr>
          <w:sz w:val="21"/>
          <w:szCs w:val="21"/>
          <w:lang w:val="en-US"/>
        </w:rPr>
        <w:t xml:space="preserve"> a new case / new referral of back pain. Of these assessments, review how many have had yellow flags consider</w:t>
      </w:r>
      <w:r w:rsidR="005B610B">
        <w:rPr>
          <w:sz w:val="21"/>
          <w:szCs w:val="21"/>
          <w:lang w:val="en-US"/>
        </w:rPr>
        <w:t xml:space="preserve">ed. Enter data into the </w:t>
      </w:r>
      <w:r w:rsidR="0015263D">
        <w:rPr>
          <w:sz w:val="21"/>
          <w:szCs w:val="21"/>
          <w:lang w:val="en-US"/>
        </w:rPr>
        <w:t>Round 25</w:t>
      </w:r>
      <w:r>
        <w:rPr>
          <w:sz w:val="21"/>
          <w:szCs w:val="21"/>
          <w:lang w:val="en-US"/>
        </w:rPr>
        <w:t xml:space="preserve"> Column.</w:t>
      </w:r>
    </w:p>
    <w:p w14:paraId="1B9D91FE" w14:textId="77777777" w:rsidR="00E41140" w:rsidRDefault="00E41140">
      <w:pPr>
        <w:pStyle w:val="Body"/>
        <w:spacing w:before="100" w:after="100"/>
        <w:rPr>
          <w:sz w:val="21"/>
          <w:szCs w:val="21"/>
          <w:lang w:val="en-US"/>
        </w:rPr>
      </w:pPr>
    </w:p>
    <w:p w14:paraId="06F67327" w14:textId="77777777"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w:t>
      </w:r>
      <w:r w:rsidRPr="00E41140">
        <w:rPr>
          <w:b/>
          <w:sz w:val="21"/>
          <w:szCs w:val="21"/>
        </w:rPr>
        <w:t>the impact of symptoms on activity recorded as part of the clinical history</w:t>
      </w:r>
      <w:r w:rsidRPr="00E41140">
        <w:rPr>
          <w:b/>
          <w:bCs/>
          <w:sz w:val="21"/>
          <w:szCs w:val="21"/>
        </w:rPr>
        <w:t xml:space="preserve">/ </w:t>
      </w:r>
      <w:r>
        <w:rPr>
          <w:b/>
          <w:bCs/>
          <w:sz w:val="21"/>
          <w:szCs w:val="21"/>
        </w:rPr>
        <w:t xml:space="preserve">Total </w:t>
      </w:r>
      <w:proofErr w:type="gramStart"/>
      <w:r>
        <w:rPr>
          <w:b/>
          <w:bCs/>
          <w:sz w:val="21"/>
          <w:szCs w:val="21"/>
        </w:rPr>
        <w:t>number  of</w:t>
      </w:r>
      <w:proofErr w:type="gramEnd"/>
      <w:r>
        <w:rPr>
          <w:b/>
          <w:bCs/>
          <w:sz w:val="21"/>
          <w:szCs w:val="21"/>
        </w:rPr>
        <w:t xml:space="preserve"> workers who have initial assessment for back pain</w:t>
      </w:r>
    </w:p>
    <w:p w14:paraId="37AC5A4A" w14:textId="3C1219D4" w:rsidR="00E41140" w:rsidRPr="00E41140" w:rsidRDefault="00E41140" w:rsidP="00E41140">
      <w:pPr>
        <w:spacing w:before="100" w:after="100"/>
        <w:rPr>
          <w:rFonts w:ascii="Arial" w:hAnsi="Arial" w:cs="Arial"/>
          <w:sz w:val="21"/>
          <w:szCs w:val="21"/>
        </w:rPr>
      </w:pPr>
      <w:r w:rsidRPr="00E41140">
        <w:rPr>
          <w:rFonts w:ascii="Arial" w:hAnsi="Arial" w:cs="Arial"/>
          <w:sz w:val="21"/>
          <w:szCs w:val="21"/>
        </w:rPr>
        <w:t xml:space="preserve">Identify how many workers have been assessed by your OH unit between </w:t>
      </w:r>
      <w:r w:rsidR="00CF474B">
        <w:rPr>
          <w:rFonts w:ascii="Arial" w:hAnsi="Arial" w:cs="Arial"/>
          <w:sz w:val="21"/>
          <w:szCs w:val="21"/>
        </w:rPr>
        <w:t xml:space="preserve">1 – 30th June </w:t>
      </w:r>
      <w:r w:rsidR="0015263D">
        <w:rPr>
          <w:rFonts w:ascii="Arial" w:hAnsi="Arial" w:cs="Arial"/>
          <w:sz w:val="21"/>
          <w:szCs w:val="21"/>
        </w:rPr>
        <w:t>2024</w:t>
      </w:r>
      <w:r w:rsidR="00CF474B">
        <w:rPr>
          <w:rFonts w:ascii="Arial" w:hAnsi="Arial" w:cs="Arial"/>
          <w:sz w:val="21"/>
          <w:szCs w:val="21"/>
        </w:rPr>
        <w:t xml:space="preserve"> </w:t>
      </w:r>
      <w:r w:rsidR="00CF474B" w:rsidRPr="00E41140">
        <w:rPr>
          <w:rFonts w:ascii="Arial" w:hAnsi="Arial" w:cs="Arial"/>
          <w:sz w:val="21"/>
          <w:szCs w:val="21"/>
        </w:rPr>
        <w:t>with</w:t>
      </w:r>
      <w:r w:rsidRPr="00E41140">
        <w:rPr>
          <w:rFonts w:ascii="Arial" w:hAnsi="Arial" w:cs="Arial"/>
          <w:sz w:val="21"/>
          <w:szCs w:val="21"/>
        </w:rPr>
        <w:t xml:space="preserve"> a new case / new referral of back pain. Of these assessments, review how many have had</w:t>
      </w:r>
      <w:r>
        <w:rPr>
          <w:rFonts w:ascii="Arial" w:hAnsi="Arial" w:cs="Arial"/>
          <w:sz w:val="21"/>
          <w:szCs w:val="21"/>
        </w:rPr>
        <w:t xml:space="preserve"> the impact of symptoms on activity recorded as part of the clinical history. Enter data into the </w:t>
      </w:r>
      <w:r w:rsidR="0015263D">
        <w:rPr>
          <w:rFonts w:ascii="Arial" w:hAnsi="Arial" w:cs="Arial"/>
          <w:sz w:val="21"/>
          <w:szCs w:val="21"/>
        </w:rPr>
        <w:t>Round 25</w:t>
      </w:r>
      <w:r>
        <w:rPr>
          <w:rFonts w:ascii="Arial" w:hAnsi="Arial" w:cs="Arial"/>
          <w:sz w:val="21"/>
          <w:szCs w:val="21"/>
        </w:rPr>
        <w:t xml:space="preserve"> column. </w:t>
      </w:r>
    </w:p>
    <w:p w14:paraId="6A10886B" w14:textId="77777777" w:rsidR="00E41140" w:rsidRPr="00E41140" w:rsidRDefault="00E41140" w:rsidP="00E41140">
      <w:pPr>
        <w:pStyle w:val="ListParagraph"/>
        <w:numPr>
          <w:ilvl w:val="0"/>
          <w:numId w:val="12"/>
        </w:numPr>
        <w:spacing w:before="100" w:after="100"/>
        <w:rPr>
          <w:sz w:val="21"/>
          <w:szCs w:val="21"/>
        </w:rPr>
      </w:pPr>
      <w:r w:rsidRPr="00E41140">
        <w:rPr>
          <w:b/>
          <w:sz w:val="21"/>
          <w:szCs w:val="21"/>
        </w:rPr>
        <w:lastRenderedPageBreak/>
        <w:t>Number of workers where the consultation included a discussion of the importance of continuing activities</w:t>
      </w:r>
      <w:r>
        <w:rPr>
          <w:b/>
          <w:sz w:val="21"/>
          <w:szCs w:val="21"/>
        </w:rPr>
        <w:t xml:space="preserve"> / </w:t>
      </w:r>
      <w:r>
        <w:rPr>
          <w:b/>
          <w:bCs/>
          <w:sz w:val="21"/>
          <w:szCs w:val="21"/>
        </w:rPr>
        <w:t xml:space="preserve">Total </w:t>
      </w:r>
      <w:proofErr w:type="gramStart"/>
      <w:r>
        <w:rPr>
          <w:b/>
          <w:bCs/>
          <w:sz w:val="21"/>
          <w:szCs w:val="21"/>
        </w:rPr>
        <w:t>number  of</w:t>
      </w:r>
      <w:proofErr w:type="gramEnd"/>
      <w:r>
        <w:rPr>
          <w:b/>
          <w:bCs/>
          <w:sz w:val="21"/>
          <w:szCs w:val="21"/>
        </w:rPr>
        <w:t xml:space="preserve"> workers who have had an assessment for back pain</w:t>
      </w:r>
    </w:p>
    <w:p w14:paraId="174E7246" w14:textId="43CA350A" w:rsidR="00E41140" w:rsidRDefault="00E41140" w:rsidP="00E41140">
      <w:pPr>
        <w:pStyle w:val="Body"/>
        <w:spacing w:before="100" w:after="100"/>
        <w:rPr>
          <w:sz w:val="21"/>
          <w:szCs w:val="21"/>
          <w:lang w:val="en-US"/>
        </w:rPr>
      </w:pPr>
      <w:r>
        <w:rPr>
          <w:sz w:val="21"/>
          <w:szCs w:val="21"/>
          <w:lang w:val="en-US"/>
        </w:rPr>
        <w:t xml:space="preserve">Identify how many workers have been assessed by your OH unit between </w:t>
      </w:r>
      <w:r w:rsidR="00CF474B">
        <w:rPr>
          <w:sz w:val="21"/>
          <w:szCs w:val="21"/>
          <w:lang w:val="en-US"/>
        </w:rPr>
        <w:t xml:space="preserve">1 – 30th June </w:t>
      </w:r>
      <w:r w:rsidR="0015263D">
        <w:rPr>
          <w:sz w:val="21"/>
          <w:szCs w:val="21"/>
          <w:lang w:val="en-US"/>
        </w:rPr>
        <w:t>2024</w:t>
      </w:r>
      <w:r w:rsidR="00CF474B">
        <w:rPr>
          <w:sz w:val="21"/>
          <w:szCs w:val="21"/>
          <w:lang w:val="en-US"/>
        </w:rPr>
        <w:t xml:space="preserve"> with</w:t>
      </w:r>
      <w:r>
        <w:rPr>
          <w:sz w:val="21"/>
          <w:szCs w:val="21"/>
          <w:lang w:val="en-US"/>
        </w:rPr>
        <w:t xml:space="preserve"> a new case / new referral of back pain. Of these assessments, review how many where the consultation included a discussion regarding the importance of continuing activities. Enter data into the </w:t>
      </w:r>
      <w:r w:rsidR="0015263D">
        <w:rPr>
          <w:sz w:val="21"/>
          <w:szCs w:val="21"/>
          <w:lang w:val="en-US"/>
        </w:rPr>
        <w:t>Round 25</w:t>
      </w:r>
      <w:r>
        <w:rPr>
          <w:sz w:val="21"/>
          <w:szCs w:val="21"/>
          <w:lang w:val="en-US"/>
        </w:rPr>
        <w:t xml:space="preserve"> Column.</w:t>
      </w:r>
    </w:p>
    <w:p w14:paraId="3782B581" w14:textId="77777777" w:rsidR="00E41140" w:rsidRDefault="00E41140" w:rsidP="00E41140">
      <w:pPr>
        <w:pStyle w:val="ListParagraph"/>
        <w:spacing w:before="100" w:after="100"/>
        <w:ind w:left="360"/>
        <w:rPr>
          <w:sz w:val="21"/>
          <w:szCs w:val="21"/>
        </w:rPr>
      </w:pPr>
    </w:p>
    <w:p w14:paraId="2C79FA0B" w14:textId="77777777" w:rsidR="00E41140" w:rsidRPr="00E41140" w:rsidRDefault="00E41140" w:rsidP="00E41140">
      <w:pPr>
        <w:pStyle w:val="Body"/>
        <w:spacing w:before="100" w:after="100"/>
        <w:ind w:left="360"/>
        <w:rPr>
          <w:b/>
          <w:sz w:val="21"/>
          <w:szCs w:val="21"/>
        </w:rPr>
      </w:pPr>
    </w:p>
    <w:p w14:paraId="5E7A4C37" w14:textId="77777777" w:rsidR="002A13B3" w:rsidRDefault="002A13B3">
      <w:pPr>
        <w:pStyle w:val="Body"/>
        <w:spacing w:before="100" w:after="100"/>
        <w:rPr>
          <w:sz w:val="21"/>
          <w:szCs w:val="21"/>
        </w:rPr>
      </w:pPr>
    </w:p>
    <w:p w14:paraId="14CABA1E"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Protection of Infection</w:t>
      </w:r>
    </w:p>
    <w:p w14:paraId="4052C619" w14:textId="77777777" w:rsidR="002A13B3" w:rsidRDefault="004C14CF" w:rsidP="00AB7933">
      <w:pPr>
        <w:pStyle w:val="Body"/>
        <w:numPr>
          <w:ilvl w:val="0"/>
          <w:numId w:val="22"/>
        </w:numPr>
        <w:spacing w:before="100" w:after="100"/>
        <w:rPr>
          <w:sz w:val="21"/>
          <w:szCs w:val="21"/>
        </w:rPr>
      </w:pPr>
      <w:r>
        <w:rPr>
          <w:b/>
          <w:bCs/>
          <w:sz w:val="21"/>
          <w:szCs w:val="21"/>
          <w:lang w:val="en-US"/>
        </w:rPr>
        <w:t>Number of workers having their response to Hepatitis B confirmed / Number of workers completing a first course of hepatitis B immunisation</w:t>
      </w:r>
    </w:p>
    <w:p w14:paraId="42868593" w14:textId="1BD223C4" w:rsidR="002A13B3" w:rsidRDefault="004C14CF" w:rsidP="00AB7933">
      <w:pPr>
        <w:pStyle w:val="Body"/>
        <w:spacing w:before="100" w:after="100"/>
        <w:rPr>
          <w:sz w:val="21"/>
          <w:szCs w:val="21"/>
          <w:lang w:val="en-US"/>
        </w:rPr>
      </w:pPr>
      <w:r>
        <w:rPr>
          <w:sz w:val="21"/>
          <w:szCs w:val="21"/>
          <w:lang w:val="en-US"/>
        </w:rPr>
        <w:t xml:space="preserve">Identify how many workers completed a FIRST hepatitis B immunisation course in the date period </w:t>
      </w:r>
      <w:r w:rsidR="002B7FD6" w:rsidRPr="001813EB">
        <w:rPr>
          <w:color w:val="auto"/>
          <w:sz w:val="21"/>
          <w:szCs w:val="21"/>
          <w:u w:color="FF0000"/>
        </w:rPr>
        <w:t>(</w:t>
      </w:r>
      <w:r w:rsidR="00CF474B" w:rsidRPr="001813EB">
        <w:rPr>
          <w:color w:val="auto"/>
          <w:sz w:val="21"/>
          <w:szCs w:val="21"/>
          <w:u w:color="FF0000"/>
        </w:rPr>
        <w:t>1</w:t>
      </w:r>
      <w:r w:rsidR="00CF474B" w:rsidRPr="001813EB">
        <w:rPr>
          <w:color w:val="auto"/>
          <w:sz w:val="21"/>
          <w:szCs w:val="21"/>
          <w:u w:color="FF0000"/>
          <w:vertAlign w:val="superscript"/>
        </w:rPr>
        <w:t>st</w:t>
      </w:r>
      <w:r w:rsidR="00CF474B" w:rsidRPr="001813EB">
        <w:rPr>
          <w:color w:val="auto"/>
          <w:sz w:val="21"/>
          <w:szCs w:val="21"/>
          <w:u w:color="FF0000"/>
        </w:rPr>
        <w:t xml:space="preserve"> </w:t>
      </w:r>
      <w:r w:rsidR="00CF474B">
        <w:rPr>
          <w:color w:val="auto"/>
          <w:sz w:val="21"/>
          <w:szCs w:val="21"/>
          <w:u w:color="FF0000"/>
        </w:rPr>
        <w:t>March</w:t>
      </w:r>
      <w:r w:rsidR="00CF474B" w:rsidRPr="001813EB">
        <w:rPr>
          <w:color w:val="auto"/>
          <w:sz w:val="21"/>
          <w:szCs w:val="21"/>
          <w:u w:color="FF0000"/>
        </w:rPr>
        <w:t xml:space="preserve"> – 31st March </w:t>
      </w:r>
      <w:r w:rsidR="0015263D">
        <w:rPr>
          <w:color w:val="auto"/>
          <w:sz w:val="21"/>
          <w:szCs w:val="21"/>
          <w:u w:color="FF0000"/>
        </w:rPr>
        <w:t>2024</w:t>
      </w:r>
      <w:r w:rsidR="002B7FD6">
        <w:rPr>
          <w:color w:val="auto"/>
          <w:sz w:val="21"/>
          <w:szCs w:val="21"/>
          <w:u w:color="FF0000"/>
        </w:rPr>
        <w:t>)</w:t>
      </w:r>
      <w:r w:rsidRPr="0069230D">
        <w:rPr>
          <w:color w:val="auto"/>
          <w:sz w:val="21"/>
          <w:szCs w:val="21"/>
          <w:lang w:val="en-US"/>
        </w:rPr>
        <w:t xml:space="preserve">. </w:t>
      </w:r>
      <w:r>
        <w:rPr>
          <w:sz w:val="21"/>
          <w:szCs w:val="21"/>
          <w:lang w:val="en-US"/>
        </w:rPr>
        <w:t xml:space="preserve">Identify how many of these have since had their response to immunisation checked (confirmed by hep B surface antibody </w:t>
      </w:r>
      <w:proofErr w:type="spellStart"/>
      <w:r>
        <w:rPr>
          <w:sz w:val="21"/>
          <w:szCs w:val="21"/>
          <w:lang w:val="en-US"/>
        </w:rPr>
        <w:t>titre</w:t>
      </w:r>
      <w:proofErr w:type="spellEnd"/>
      <w:r>
        <w:rPr>
          <w:sz w:val="21"/>
          <w:szCs w:val="21"/>
          <w:lang w:val="en-US"/>
        </w:rPr>
        <w:t xml:space="preserve"> &gt;10 IU/L. Where the antibody </w:t>
      </w:r>
      <w:proofErr w:type="spellStart"/>
      <w:r>
        <w:rPr>
          <w:sz w:val="21"/>
          <w:szCs w:val="21"/>
          <w:lang w:val="en-US"/>
        </w:rPr>
        <w:t>titre</w:t>
      </w:r>
      <w:proofErr w:type="spellEnd"/>
      <w:r>
        <w:rPr>
          <w:sz w:val="21"/>
          <w:szCs w:val="21"/>
          <w:lang w:val="en-US"/>
        </w:rPr>
        <w:t xml:space="preserve"> &lt;10 IU/L but follow up has been instigated to investigate the cause or improve the response please include these in the </w:t>
      </w:r>
      <w:r>
        <w:rPr>
          <w:sz w:val="21"/>
          <w:szCs w:val="21"/>
        </w:rPr>
        <w:t xml:space="preserve">‘confirmed’ </w:t>
      </w:r>
      <w:r>
        <w:rPr>
          <w:sz w:val="21"/>
          <w:szCs w:val="21"/>
          <w:lang w:val="en-US"/>
        </w:rPr>
        <w:t xml:space="preserve">group). Enter the data in the </w:t>
      </w:r>
      <w:r w:rsidR="0015263D">
        <w:rPr>
          <w:sz w:val="21"/>
          <w:szCs w:val="21"/>
          <w:lang w:val="en-US"/>
        </w:rPr>
        <w:t>Round 25</w:t>
      </w:r>
      <w:r>
        <w:rPr>
          <w:sz w:val="21"/>
          <w:szCs w:val="21"/>
          <w:lang w:val="en-US"/>
        </w:rPr>
        <w:t xml:space="preserve"> column.</w:t>
      </w:r>
    </w:p>
    <w:p w14:paraId="3DBF1FBC" w14:textId="77777777" w:rsidR="00AB7933" w:rsidRDefault="00AB7933" w:rsidP="00AB7933">
      <w:pPr>
        <w:pStyle w:val="Body"/>
        <w:spacing w:before="100" w:after="100"/>
        <w:rPr>
          <w:sz w:val="21"/>
          <w:szCs w:val="21"/>
        </w:rPr>
      </w:pPr>
    </w:p>
    <w:p w14:paraId="68314623" w14:textId="77777777" w:rsidR="002A13B3" w:rsidRDefault="004C14CF" w:rsidP="00AB7933">
      <w:pPr>
        <w:pStyle w:val="Body"/>
        <w:numPr>
          <w:ilvl w:val="0"/>
          <w:numId w:val="22"/>
        </w:numPr>
        <w:spacing w:before="100" w:after="100"/>
        <w:rPr>
          <w:sz w:val="21"/>
          <w:szCs w:val="21"/>
        </w:rPr>
      </w:pPr>
      <w:r>
        <w:rPr>
          <w:b/>
          <w:bCs/>
          <w:sz w:val="21"/>
          <w:szCs w:val="21"/>
          <w:lang w:val="en-US"/>
        </w:rPr>
        <w:t>Number of healthcare workers that are tested for VZV antibodies if indicated a negative or uncertain history of chickenpox and shingles / Number of healthcare workers who present with a negative or uncertain history of chickenpox and shingles</w:t>
      </w:r>
    </w:p>
    <w:p w14:paraId="455C9A8F" w14:textId="5109C8B8" w:rsidR="002A13B3" w:rsidRDefault="004C14CF">
      <w:pPr>
        <w:pStyle w:val="Body"/>
        <w:spacing w:before="100" w:after="100"/>
        <w:rPr>
          <w:sz w:val="21"/>
          <w:szCs w:val="21"/>
        </w:rPr>
      </w:pPr>
      <w:r>
        <w:rPr>
          <w:sz w:val="21"/>
          <w:szCs w:val="21"/>
          <w:lang w:val="en-US"/>
        </w:rPr>
        <w:t xml:space="preserve">Identify how many new </w:t>
      </w:r>
      <w:r w:rsidR="00A75617">
        <w:rPr>
          <w:sz w:val="21"/>
          <w:szCs w:val="21"/>
          <w:lang w:val="en-US"/>
        </w:rPr>
        <w:t xml:space="preserve">healthcare workers </w:t>
      </w:r>
      <w:r w:rsidR="0069230D">
        <w:rPr>
          <w:sz w:val="21"/>
          <w:szCs w:val="21"/>
          <w:lang w:val="en-US"/>
        </w:rPr>
        <w:t>between</w:t>
      </w:r>
      <w:r w:rsidR="003B40E4">
        <w:rPr>
          <w:sz w:val="21"/>
          <w:szCs w:val="21"/>
          <w:lang w:val="en-US"/>
        </w:rPr>
        <w:t xml:space="preserve"> </w:t>
      </w:r>
      <w:r w:rsidR="00CF474B" w:rsidRPr="00E82D51">
        <w:rPr>
          <w:color w:val="auto"/>
          <w:sz w:val="21"/>
          <w:szCs w:val="21"/>
          <w:u w:color="FF0000"/>
        </w:rPr>
        <w:t>1</w:t>
      </w:r>
      <w:r w:rsidR="00CF474B" w:rsidRPr="00E82D51">
        <w:rPr>
          <w:color w:val="auto"/>
          <w:sz w:val="21"/>
          <w:szCs w:val="21"/>
          <w:u w:color="FF0000"/>
          <w:vertAlign w:val="superscript"/>
        </w:rPr>
        <w:t>st</w:t>
      </w:r>
      <w:r w:rsidR="00CF474B">
        <w:rPr>
          <w:color w:val="auto"/>
          <w:sz w:val="21"/>
          <w:szCs w:val="21"/>
          <w:u w:color="FF0000"/>
          <w:lang w:val="en-US"/>
        </w:rPr>
        <w:t xml:space="preserve"> May </w:t>
      </w:r>
      <w:r w:rsidR="00CF474B" w:rsidRPr="00E82D51">
        <w:rPr>
          <w:color w:val="auto"/>
          <w:sz w:val="21"/>
          <w:szCs w:val="21"/>
          <w:u w:color="FF0000"/>
        </w:rPr>
        <w:t>– 31st May</w:t>
      </w:r>
      <w:r w:rsidR="00CF474B">
        <w:rPr>
          <w:color w:val="auto"/>
          <w:sz w:val="21"/>
          <w:szCs w:val="21"/>
          <w:u w:color="FF0000"/>
        </w:rPr>
        <w:t xml:space="preserve"> </w:t>
      </w:r>
      <w:r w:rsidR="0015263D">
        <w:rPr>
          <w:color w:val="auto"/>
          <w:sz w:val="21"/>
          <w:szCs w:val="21"/>
          <w:u w:color="FF0000"/>
        </w:rPr>
        <w:t>2024</w:t>
      </w:r>
      <w:r w:rsidR="00CF474B">
        <w:rPr>
          <w:color w:val="auto"/>
          <w:sz w:val="21"/>
          <w:szCs w:val="21"/>
          <w:u w:color="FF0000"/>
        </w:rPr>
        <w:t xml:space="preserve"> </w:t>
      </w:r>
      <w:r w:rsidRPr="0069230D">
        <w:rPr>
          <w:color w:val="auto"/>
          <w:sz w:val="21"/>
          <w:szCs w:val="21"/>
          <w:lang w:val="en-US"/>
        </w:rPr>
        <w:t xml:space="preserve">were tested for VZV antibodies if they indicated on their immunisation assessment that they had a negative or uncertain history of chickenpox and shingles, against the total number who indicated a negative or uncertain history of chickenpox and shingles. Enter the </w:t>
      </w:r>
      <w:r>
        <w:rPr>
          <w:sz w:val="21"/>
          <w:szCs w:val="21"/>
          <w:lang w:val="en-US"/>
        </w:rPr>
        <w:t xml:space="preserve">data in the </w:t>
      </w:r>
      <w:r w:rsidR="0015263D">
        <w:rPr>
          <w:sz w:val="21"/>
          <w:szCs w:val="21"/>
          <w:lang w:val="en-US"/>
        </w:rPr>
        <w:t>Round 25</w:t>
      </w:r>
      <w:r w:rsidR="00BD56CA">
        <w:rPr>
          <w:sz w:val="21"/>
          <w:szCs w:val="21"/>
          <w:lang w:val="en-US"/>
        </w:rPr>
        <w:t xml:space="preserve"> </w:t>
      </w:r>
      <w:r>
        <w:rPr>
          <w:sz w:val="21"/>
          <w:szCs w:val="21"/>
          <w:lang w:val="en-US"/>
        </w:rPr>
        <w:t>column.</w:t>
      </w:r>
    </w:p>
    <w:p w14:paraId="0CA244BB" w14:textId="77777777" w:rsidR="00AB7933" w:rsidRDefault="00AB7933">
      <w:pPr>
        <w:pStyle w:val="Body"/>
        <w:spacing w:after="75" w:line="288" w:lineRule="atLeast"/>
        <w:outlineLvl w:val="0"/>
        <w:rPr>
          <w:sz w:val="21"/>
          <w:szCs w:val="21"/>
        </w:rPr>
      </w:pPr>
    </w:p>
    <w:p w14:paraId="4833792C"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Blood exposure incident </w:t>
      </w:r>
    </w:p>
    <w:p w14:paraId="79BC7282" w14:textId="77777777" w:rsidR="002A13B3" w:rsidRPr="00AB7933" w:rsidRDefault="004C14CF" w:rsidP="00AB7933">
      <w:pPr>
        <w:pStyle w:val="Body"/>
        <w:numPr>
          <w:ilvl w:val="0"/>
          <w:numId w:val="23"/>
        </w:numPr>
        <w:spacing w:before="100" w:after="100"/>
        <w:rPr>
          <w:b/>
          <w:color w:val="auto"/>
          <w:sz w:val="21"/>
          <w:szCs w:val="21"/>
        </w:rPr>
      </w:pPr>
      <w:r w:rsidRPr="00AB7933">
        <w:rPr>
          <w:b/>
          <w:bCs/>
          <w:color w:val="auto"/>
          <w:sz w:val="21"/>
          <w:szCs w:val="21"/>
          <w:lang w:val="en-US"/>
        </w:rPr>
        <w:t xml:space="preserve">Number of high risk needlestick incidents where the worker has received PEP within 60 minutes / Total number of high </w:t>
      </w:r>
      <w:proofErr w:type="gramStart"/>
      <w:r w:rsidRPr="00AB7933">
        <w:rPr>
          <w:b/>
          <w:bCs/>
          <w:color w:val="auto"/>
          <w:sz w:val="21"/>
          <w:szCs w:val="21"/>
          <w:lang w:val="en-US"/>
        </w:rPr>
        <w:t>risk</w:t>
      </w:r>
      <w:proofErr w:type="gramEnd"/>
      <w:r w:rsidRPr="00AB7933">
        <w:rPr>
          <w:b/>
          <w:bCs/>
          <w:color w:val="auto"/>
          <w:sz w:val="21"/>
          <w:szCs w:val="21"/>
          <w:lang w:val="en-US"/>
        </w:rPr>
        <w:t xml:space="preserve"> needlestick incidents where PEP was indicated in the same time period </w:t>
      </w:r>
    </w:p>
    <w:p w14:paraId="4D81EA26" w14:textId="0A53EDD4" w:rsidR="00F272A9" w:rsidRDefault="004C14CF" w:rsidP="00F272A9">
      <w:pPr>
        <w:pStyle w:val="Body"/>
        <w:spacing w:before="100" w:after="100"/>
        <w:rPr>
          <w:sz w:val="21"/>
          <w:szCs w:val="21"/>
        </w:rPr>
      </w:pPr>
      <w:r>
        <w:rPr>
          <w:sz w:val="21"/>
          <w:szCs w:val="21"/>
          <w:lang w:val="en-US"/>
        </w:rPr>
        <w:t>Identify how many workers who required post-exposure prophylaxis for HIV in the past 6 months (</w:t>
      </w:r>
      <w:r w:rsidR="003B40E4">
        <w:rPr>
          <w:sz w:val="21"/>
          <w:szCs w:val="21"/>
          <w:lang w:val="en-US"/>
        </w:rPr>
        <w:t>1</w:t>
      </w:r>
      <w:r w:rsidR="003B40E4" w:rsidRPr="00A75617">
        <w:rPr>
          <w:sz w:val="21"/>
          <w:szCs w:val="21"/>
          <w:vertAlign w:val="superscript"/>
          <w:lang w:val="en-US"/>
        </w:rPr>
        <w:t>st</w:t>
      </w:r>
      <w:r w:rsidR="003B40E4">
        <w:rPr>
          <w:sz w:val="21"/>
          <w:szCs w:val="21"/>
          <w:lang w:val="en-US"/>
        </w:rPr>
        <w:t xml:space="preserve"> </w:t>
      </w:r>
      <w:r w:rsidR="00CF474B">
        <w:rPr>
          <w:sz w:val="21"/>
          <w:szCs w:val="21"/>
          <w:lang w:val="en-US"/>
        </w:rPr>
        <w:t>January</w:t>
      </w:r>
      <w:r w:rsidR="003B40E4">
        <w:rPr>
          <w:sz w:val="21"/>
          <w:szCs w:val="21"/>
          <w:lang w:val="en-US"/>
        </w:rPr>
        <w:t xml:space="preserve"> – </w:t>
      </w:r>
      <w:r w:rsidR="00CF474B">
        <w:rPr>
          <w:sz w:val="21"/>
          <w:szCs w:val="21"/>
          <w:lang w:val="en-US"/>
        </w:rPr>
        <w:t>30</w:t>
      </w:r>
      <w:r w:rsidR="00CF474B" w:rsidRPr="00CF474B">
        <w:rPr>
          <w:sz w:val="21"/>
          <w:szCs w:val="21"/>
          <w:vertAlign w:val="superscript"/>
          <w:lang w:val="en-US"/>
        </w:rPr>
        <w:t>th</w:t>
      </w:r>
      <w:r w:rsidR="00CF474B">
        <w:rPr>
          <w:sz w:val="21"/>
          <w:szCs w:val="21"/>
          <w:lang w:val="en-US"/>
        </w:rPr>
        <w:t xml:space="preserve"> June </w:t>
      </w:r>
      <w:r w:rsidR="0015263D">
        <w:rPr>
          <w:sz w:val="21"/>
          <w:szCs w:val="21"/>
          <w:lang w:val="en-US"/>
        </w:rPr>
        <w:t>2024</w:t>
      </w:r>
      <w:r w:rsidR="002B7FD6">
        <w:rPr>
          <w:sz w:val="21"/>
          <w:szCs w:val="21"/>
          <w:lang w:val="en-US"/>
        </w:rPr>
        <w:t xml:space="preserve">) </w:t>
      </w:r>
      <w:r>
        <w:rPr>
          <w:sz w:val="21"/>
          <w:szCs w:val="21"/>
          <w:lang w:val="en-US"/>
        </w:rPr>
        <w:t xml:space="preserve"> received it</w:t>
      </w:r>
      <w:r w:rsidR="00BD56CA">
        <w:rPr>
          <w:sz w:val="21"/>
          <w:szCs w:val="21"/>
          <w:lang w:val="en-US"/>
        </w:rPr>
        <w:t xml:space="preserve"> (or if they declined to take it were at least offered it)</w:t>
      </w:r>
      <w:r>
        <w:rPr>
          <w:sz w:val="21"/>
          <w:szCs w:val="21"/>
          <w:lang w:val="en-US"/>
        </w:rPr>
        <w:t xml:space="preserve"> within 60 minutes, against the number that have been managed in the past six months </w:t>
      </w:r>
      <w:r>
        <w:rPr>
          <w:sz w:val="21"/>
          <w:szCs w:val="21"/>
        </w:rPr>
        <w:t>(</w:t>
      </w:r>
      <w:r>
        <w:rPr>
          <w:b/>
          <w:bCs/>
          <w:i/>
          <w:iCs/>
          <w:sz w:val="21"/>
          <w:szCs w:val="21"/>
          <w:lang w:val="en-US"/>
        </w:rPr>
        <w:t>NB: following several comments from services around ability to complete this indicator please only include those who have been treated by YOUR department. Do NOT include those who have been treated by colleagues on your behalf e.g. A&amp;E, GUM clinic. If you do not administer PEP as a department then you do not need to enter data for this indicator.)</w:t>
      </w:r>
      <w:r w:rsidR="00F272A9" w:rsidRPr="00F272A9">
        <w:rPr>
          <w:sz w:val="21"/>
          <w:szCs w:val="21"/>
          <w:lang w:val="en-US"/>
        </w:rPr>
        <w:t xml:space="preserve"> </w:t>
      </w:r>
      <w:r w:rsidR="005B610B">
        <w:rPr>
          <w:sz w:val="21"/>
          <w:szCs w:val="21"/>
          <w:lang w:val="en-US"/>
        </w:rPr>
        <w:t xml:space="preserve">Enter the data in the </w:t>
      </w:r>
      <w:r w:rsidR="0015263D">
        <w:rPr>
          <w:sz w:val="21"/>
          <w:szCs w:val="21"/>
          <w:lang w:val="en-US"/>
        </w:rPr>
        <w:t>Round 25</w:t>
      </w:r>
      <w:r w:rsidR="00F272A9">
        <w:rPr>
          <w:sz w:val="21"/>
          <w:szCs w:val="21"/>
          <w:lang w:val="en-US"/>
        </w:rPr>
        <w:t xml:space="preserve"> column.</w:t>
      </w:r>
    </w:p>
    <w:p w14:paraId="0C0096A3" w14:textId="77777777" w:rsidR="002A13B3" w:rsidRDefault="002A13B3">
      <w:pPr>
        <w:pStyle w:val="Body"/>
        <w:spacing w:before="100" w:after="100"/>
        <w:rPr>
          <w:sz w:val="21"/>
          <w:szCs w:val="21"/>
        </w:rPr>
      </w:pPr>
    </w:p>
    <w:p w14:paraId="0D9FB519" w14:textId="77777777" w:rsidR="002A13B3" w:rsidRDefault="002A13B3">
      <w:pPr>
        <w:pStyle w:val="Body"/>
        <w:spacing w:before="100" w:after="100"/>
        <w:ind w:left="426" w:hanging="426"/>
      </w:pPr>
    </w:p>
    <w:p w14:paraId="42F3374E" w14:textId="77777777" w:rsidR="002A13B3" w:rsidRDefault="004C14CF">
      <w:pPr>
        <w:pStyle w:val="Body"/>
        <w:spacing w:after="75" w:line="288" w:lineRule="atLeast"/>
        <w:outlineLvl w:val="0"/>
        <w:rPr>
          <w:kern w:val="36"/>
          <w:sz w:val="28"/>
          <w:szCs w:val="28"/>
        </w:rPr>
      </w:pPr>
      <w:r>
        <w:rPr>
          <w:color w:val="4F7398"/>
          <w:kern w:val="36"/>
          <w:sz w:val="28"/>
          <w:szCs w:val="28"/>
          <w:u w:color="4F7398"/>
          <w:lang w:val="en-US"/>
        </w:rPr>
        <w:t xml:space="preserve">Experience / Timely Intervention </w:t>
      </w:r>
    </w:p>
    <w:p w14:paraId="079D8029" w14:textId="77777777" w:rsidR="002A13B3" w:rsidRDefault="004C14CF">
      <w:pPr>
        <w:pStyle w:val="Body"/>
        <w:spacing w:before="100" w:after="100"/>
        <w:ind w:left="426" w:hanging="426"/>
        <w:rPr>
          <w:sz w:val="21"/>
          <w:szCs w:val="21"/>
        </w:rPr>
      </w:pPr>
      <w:r>
        <w:rPr>
          <w:lang w:val="en-US"/>
        </w:rPr>
        <w:t>1.</w:t>
      </w:r>
      <w:r>
        <w:rPr>
          <w:b/>
          <w:bCs/>
          <w:sz w:val="21"/>
          <w:szCs w:val="21"/>
          <w:lang w:val="en-US"/>
        </w:rPr>
        <w:tab/>
        <w:t>Number of new referrals seen within ten days / Total number referred</w:t>
      </w:r>
    </w:p>
    <w:p w14:paraId="404A49AF" w14:textId="77DBAD1E" w:rsidR="002A13B3" w:rsidRDefault="004C14CF">
      <w:pPr>
        <w:pStyle w:val="Body"/>
        <w:spacing w:before="100" w:after="100"/>
        <w:rPr>
          <w:sz w:val="21"/>
          <w:szCs w:val="21"/>
        </w:rPr>
      </w:pPr>
      <w:r>
        <w:rPr>
          <w:sz w:val="21"/>
          <w:szCs w:val="21"/>
          <w:lang w:val="en-US"/>
        </w:rPr>
        <w:t xml:space="preserve">Identify how many new management referral workers were assessed between </w:t>
      </w:r>
      <w:r w:rsidR="00CF474B">
        <w:rPr>
          <w:sz w:val="21"/>
          <w:szCs w:val="21"/>
          <w:lang w:val="en-US"/>
        </w:rPr>
        <w:t xml:space="preserve">1 – 30th June </w:t>
      </w:r>
      <w:r w:rsidR="0015263D">
        <w:rPr>
          <w:sz w:val="21"/>
          <w:szCs w:val="21"/>
          <w:lang w:val="en-US"/>
        </w:rPr>
        <w:t>2024</w:t>
      </w:r>
      <w:r w:rsidR="00CF474B">
        <w:rPr>
          <w:sz w:val="21"/>
          <w:szCs w:val="21"/>
          <w:lang w:val="en-US"/>
        </w:rPr>
        <w:t xml:space="preserve"> </w:t>
      </w:r>
      <w:r>
        <w:rPr>
          <w:sz w:val="21"/>
          <w:szCs w:val="21"/>
          <w:lang w:val="en-US"/>
        </w:rPr>
        <w:t>(</w:t>
      </w:r>
      <w:r w:rsidR="00CF474B">
        <w:rPr>
          <w:sz w:val="21"/>
          <w:szCs w:val="21"/>
          <w:lang w:val="en-US"/>
        </w:rPr>
        <w:t>i.e.,</w:t>
      </w:r>
      <w:r>
        <w:rPr>
          <w:sz w:val="21"/>
          <w:szCs w:val="21"/>
          <w:lang w:val="en-US"/>
        </w:rPr>
        <w:t xml:space="preserve"> not reviews arranged by OH). Identify how many of these were offered an appointment to be assessed within ten working days of receipt of the referral</w:t>
      </w:r>
      <w:r w:rsidR="002571B6">
        <w:rPr>
          <w:sz w:val="21"/>
          <w:szCs w:val="21"/>
          <w:lang w:val="en-US"/>
        </w:rPr>
        <w:t>. Enter th</w:t>
      </w:r>
      <w:r w:rsidR="005B610B">
        <w:rPr>
          <w:sz w:val="21"/>
          <w:szCs w:val="21"/>
          <w:lang w:val="en-US"/>
        </w:rPr>
        <w:t xml:space="preserve">e data in the </w:t>
      </w:r>
      <w:r w:rsidR="0015263D">
        <w:rPr>
          <w:sz w:val="21"/>
          <w:szCs w:val="21"/>
          <w:lang w:val="en-US"/>
        </w:rPr>
        <w:t>Round 25</w:t>
      </w:r>
      <w:r>
        <w:rPr>
          <w:sz w:val="21"/>
          <w:szCs w:val="21"/>
        </w:rPr>
        <w:t xml:space="preserve"> column.</w:t>
      </w:r>
    </w:p>
    <w:p w14:paraId="7CF99F87" w14:textId="77777777" w:rsidR="002A13B3" w:rsidRDefault="004C14CF">
      <w:pPr>
        <w:pStyle w:val="Body"/>
        <w:spacing w:before="100" w:after="100"/>
        <w:ind w:left="426" w:hanging="426"/>
        <w:rPr>
          <w:sz w:val="21"/>
          <w:szCs w:val="21"/>
        </w:rPr>
      </w:pPr>
      <w:r>
        <w:rPr>
          <w:b/>
          <w:bCs/>
          <w:sz w:val="21"/>
          <w:szCs w:val="21"/>
        </w:rPr>
        <w:lastRenderedPageBreak/>
        <w:t>2</w:t>
      </w:r>
      <w:r>
        <w:rPr>
          <w:b/>
          <w:bCs/>
          <w:sz w:val="21"/>
          <w:szCs w:val="21"/>
          <w:lang w:val="en-US"/>
        </w:rPr>
        <w:t>. Number of reports on new referrals issues within two days / Total number referred</w:t>
      </w:r>
    </w:p>
    <w:p w14:paraId="0F69FFE6" w14:textId="0C1E1E32" w:rsidR="002A13B3" w:rsidRDefault="004C14CF">
      <w:pPr>
        <w:pStyle w:val="Body"/>
        <w:spacing w:before="100" w:after="100"/>
        <w:rPr>
          <w:sz w:val="21"/>
          <w:szCs w:val="21"/>
        </w:rPr>
      </w:pPr>
      <w:r>
        <w:rPr>
          <w:sz w:val="21"/>
          <w:szCs w:val="21"/>
          <w:lang w:val="en-US"/>
        </w:rPr>
        <w:t>How many of the new referrals (in 1) had their report from OH issued within two working days of the assessment</w:t>
      </w:r>
      <w:r w:rsidR="002571B6">
        <w:rPr>
          <w:sz w:val="21"/>
          <w:szCs w:val="21"/>
          <w:lang w:val="en-US"/>
        </w:rPr>
        <w:t xml:space="preserve">. Enter the data in the </w:t>
      </w:r>
      <w:r w:rsidR="0015263D">
        <w:rPr>
          <w:sz w:val="21"/>
          <w:szCs w:val="21"/>
          <w:lang w:val="en-US"/>
        </w:rPr>
        <w:t>Round 25</w:t>
      </w:r>
      <w:r>
        <w:rPr>
          <w:sz w:val="21"/>
          <w:szCs w:val="21"/>
        </w:rPr>
        <w:t xml:space="preserve"> column.</w:t>
      </w:r>
    </w:p>
    <w:p w14:paraId="708AC5C9" w14:textId="77777777" w:rsidR="002A13B3" w:rsidRDefault="004C14CF">
      <w:pPr>
        <w:pStyle w:val="Body"/>
        <w:spacing w:before="100" w:after="100"/>
        <w:rPr>
          <w:sz w:val="21"/>
          <w:szCs w:val="21"/>
        </w:rPr>
      </w:pPr>
      <w:r>
        <w:rPr>
          <w:b/>
          <w:bCs/>
          <w:i/>
          <w:iCs/>
          <w:sz w:val="21"/>
          <w:szCs w:val="21"/>
          <w:lang w:val="en-US"/>
        </w:rPr>
        <w:t>Note:</w:t>
      </w:r>
      <w:r>
        <w:rPr>
          <w:i/>
          <w:iCs/>
          <w:sz w:val="21"/>
          <w:szCs w:val="21"/>
        </w:rPr>
        <w:t xml:space="preserve"> </w:t>
      </w:r>
      <w:r>
        <w:rPr>
          <w:b/>
          <w:bCs/>
          <w:i/>
          <w:iCs/>
          <w:sz w:val="21"/>
          <w:szCs w:val="21"/>
          <w:lang w:val="en-US"/>
        </w:rPr>
        <w:t>Local KPIs may differ</w:t>
      </w:r>
      <w:r>
        <w:rPr>
          <w:i/>
          <w:iCs/>
          <w:sz w:val="21"/>
          <w:szCs w:val="21"/>
          <w:lang w:val="en-US"/>
        </w:rPr>
        <w:t xml:space="preserve">. However, please enter the appointments within ten working days and number of reports issued within two working days (not any other longer period) so that all units can benchmark against the same. </w:t>
      </w:r>
    </w:p>
    <w:p w14:paraId="16D2A8CF" w14:textId="77777777" w:rsidR="002A13B3" w:rsidRPr="002B7FD6" w:rsidRDefault="004C14CF">
      <w:pPr>
        <w:pStyle w:val="Body"/>
        <w:spacing w:before="100" w:after="100"/>
        <w:ind w:left="426" w:hanging="426"/>
        <w:rPr>
          <w:color w:val="auto"/>
          <w:sz w:val="21"/>
          <w:szCs w:val="21"/>
        </w:rPr>
      </w:pPr>
      <w:r>
        <w:rPr>
          <w:sz w:val="21"/>
          <w:szCs w:val="21"/>
          <w:lang w:val="en-US"/>
        </w:rPr>
        <w:t xml:space="preserve">3. </w:t>
      </w:r>
      <w:r w:rsidRPr="002B7FD6">
        <w:rPr>
          <w:b/>
          <w:bCs/>
          <w:color w:val="auto"/>
          <w:sz w:val="21"/>
          <w:szCs w:val="21"/>
          <w:lang w:val="en-US"/>
        </w:rPr>
        <w:t xml:space="preserve">The number of workers who have given a score of 23 or more on their experience questionnaire </w:t>
      </w:r>
    </w:p>
    <w:p w14:paraId="2AA2B92F" w14:textId="63B0CF43" w:rsidR="002A13B3" w:rsidRPr="002B7FD6" w:rsidRDefault="004C14CF">
      <w:pPr>
        <w:pStyle w:val="Body"/>
        <w:spacing w:before="100" w:after="100"/>
        <w:rPr>
          <w:color w:val="auto"/>
          <w:sz w:val="21"/>
          <w:szCs w:val="21"/>
        </w:rPr>
      </w:pPr>
      <w:r w:rsidRPr="002B7FD6">
        <w:rPr>
          <w:color w:val="auto"/>
          <w:sz w:val="21"/>
          <w:szCs w:val="21"/>
          <w:lang w:val="en-US"/>
        </w:rPr>
        <w:t>Identify how many worker satisfaction questionnaires were returned between</w:t>
      </w:r>
      <w:r w:rsidR="003B40E4">
        <w:rPr>
          <w:color w:val="auto"/>
          <w:sz w:val="21"/>
          <w:szCs w:val="21"/>
          <w:lang w:val="en-US"/>
        </w:rPr>
        <w:t xml:space="preserve"> </w:t>
      </w:r>
      <w:r w:rsidR="00CF474B">
        <w:rPr>
          <w:sz w:val="21"/>
          <w:szCs w:val="21"/>
          <w:lang w:val="en-US"/>
        </w:rPr>
        <w:t xml:space="preserve">1 – 30th June </w:t>
      </w:r>
      <w:r w:rsidR="0015263D">
        <w:rPr>
          <w:sz w:val="21"/>
          <w:szCs w:val="21"/>
          <w:lang w:val="en-US"/>
        </w:rPr>
        <w:t>2024</w:t>
      </w:r>
      <w:r w:rsidR="00CF474B">
        <w:rPr>
          <w:sz w:val="21"/>
          <w:szCs w:val="21"/>
          <w:lang w:val="en-US"/>
        </w:rPr>
        <w:t xml:space="preserve"> </w:t>
      </w:r>
      <w:r w:rsidRPr="002B7FD6">
        <w:rPr>
          <w:color w:val="auto"/>
          <w:sz w:val="21"/>
          <w:szCs w:val="21"/>
          <w:lang w:val="en-US"/>
        </w:rPr>
        <w:t xml:space="preserve">that received a total score of </w:t>
      </w:r>
      <w:r w:rsidRPr="002B7FD6">
        <w:rPr>
          <w:b/>
          <w:bCs/>
          <w:color w:val="auto"/>
          <w:sz w:val="21"/>
          <w:szCs w:val="21"/>
          <w:lang w:val="en-US"/>
        </w:rPr>
        <w:t>23 or more</w:t>
      </w:r>
      <w:r w:rsidRPr="002B7FD6">
        <w:rPr>
          <w:color w:val="auto"/>
          <w:sz w:val="21"/>
          <w:szCs w:val="21"/>
          <w:lang w:val="en-US"/>
        </w:rPr>
        <w:t xml:space="preserve"> against the total number of questionnaires returned</w:t>
      </w:r>
      <w:r w:rsidR="005B610B" w:rsidRPr="002B7FD6">
        <w:rPr>
          <w:color w:val="auto"/>
          <w:sz w:val="21"/>
          <w:szCs w:val="21"/>
          <w:lang w:val="en-US"/>
        </w:rPr>
        <w:t xml:space="preserve">. Enter the data in the </w:t>
      </w:r>
      <w:r w:rsidR="0015263D">
        <w:rPr>
          <w:color w:val="auto"/>
          <w:sz w:val="21"/>
          <w:szCs w:val="21"/>
          <w:lang w:val="en-US"/>
        </w:rPr>
        <w:t>Round 25</w:t>
      </w:r>
      <w:r w:rsidRPr="002B7FD6">
        <w:rPr>
          <w:color w:val="auto"/>
          <w:sz w:val="21"/>
          <w:szCs w:val="21"/>
        </w:rPr>
        <w:t xml:space="preserve"> column.</w:t>
      </w:r>
    </w:p>
    <w:p w14:paraId="3FA70B74" w14:textId="77777777" w:rsidR="002A13B3" w:rsidRPr="002B7FD6" w:rsidRDefault="004C14CF">
      <w:pPr>
        <w:pStyle w:val="Body"/>
        <w:spacing w:before="100" w:after="100"/>
        <w:rPr>
          <w:color w:val="auto"/>
          <w:sz w:val="21"/>
          <w:szCs w:val="21"/>
        </w:rPr>
      </w:pPr>
      <w:r w:rsidRPr="002B7FD6">
        <w:rPr>
          <w:b/>
          <w:bCs/>
          <w:color w:val="auto"/>
          <w:sz w:val="21"/>
          <w:szCs w:val="21"/>
          <w:lang w:val="en-US"/>
        </w:rPr>
        <w:t>Note:</w:t>
      </w:r>
      <w:r w:rsidRPr="002B7FD6">
        <w:rPr>
          <w:color w:val="auto"/>
          <w:sz w:val="21"/>
          <w:szCs w:val="21"/>
          <w:lang w:val="en-US"/>
        </w:rPr>
        <w:t xml:space="preserve"> The score to achieve was deliberately raised for Round 7 as services in the previous few rounds achieved 100% with the lower score</w:t>
      </w:r>
      <w:r w:rsidRPr="002B7FD6">
        <w:rPr>
          <w:color w:val="auto"/>
          <w:sz w:val="21"/>
          <w:szCs w:val="21"/>
        </w:rPr>
        <w:t>…</w:t>
      </w:r>
      <w:r w:rsidRPr="002B7FD6">
        <w:rPr>
          <w:color w:val="auto"/>
          <w:sz w:val="21"/>
          <w:szCs w:val="21"/>
          <w:lang w:val="en-US"/>
        </w:rPr>
        <w:t xml:space="preserve">.so it was agreed that it was time to raise the bar!  Please only use the model satisfaction questionnaire even if the one used locally differs so that results are comparable between units. You will find a copy of the model questionnaire in the KMS. </w:t>
      </w:r>
      <w:r w:rsidR="00357A79" w:rsidRPr="002B7FD6">
        <w:rPr>
          <w:color w:val="auto"/>
          <w:sz w:val="21"/>
          <w:szCs w:val="21"/>
          <w:lang w:val="en-US"/>
        </w:rPr>
        <w:t xml:space="preserve">The total score available is 27 for planned appointments and 25 for </w:t>
      </w:r>
      <w:proofErr w:type="gramStart"/>
      <w:r w:rsidR="00357A79" w:rsidRPr="002B7FD6">
        <w:rPr>
          <w:color w:val="auto"/>
          <w:sz w:val="21"/>
          <w:szCs w:val="21"/>
          <w:lang w:val="en-US"/>
        </w:rPr>
        <w:t>drop in</w:t>
      </w:r>
      <w:proofErr w:type="gramEnd"/>
      <w:r w:rsidR="00357A79" w:rsidRPr="002B7FD6">
        <w:rPr>
          <w:color w:val="auto"/>
          <w:sz w:val="21"/>
          <w:szCs w:val="21"/>
          <w:lang w:val="en-US"/>
        </w:rPr>
        <w:t xml:space="preserve"> appointments</w:t>
      </w:r>
      <w:r w:rsidRPr="002B7FD6">
        <w:rPr>
          <w:color w:val="auto"/>
          <w:sz w:val="21"/>
          <w:szCs w:val="21"/>
          <w:lang w:val="en-US"/>
        </w:rPr>
        <w:t>.</w:t>
      </w:r>
    </w:p>
    <w:p w14:paraId="066F30A5" w14:textId="77777777" w:rsidR="002A13B3" w:rsidRDefault="004C14CF">
      <w:pPr>
        <w:pStyle w:val="Body"/>
        <w:spacing w:before="100" w:after="100"/>
        <w:ind w:left="426" w:hanging="426"/>
        <w:rPr>
          <w:sz w:val="21"/>
          <w:szCs w:val="21"/>
        </w:rPr>
      </w:pPr>
      <w:r>
        <w:rPr>
          <w:b/>
          <w:bCs/>
          <w:sz w:val="21"/>
          <w:szCs w:val="21"/>
        </w:rPr>
        <w:t>3</w:t>
      </w:r>
      <w:r>
        <w:rPr>
          <w:b/>
          <w:bCs/>
          <w:sz w:val="21"/>
          <w:szCs w:val="21"/>
          <w:lang w:val="en-US"/>
        </w:rPr>
        <w:t>a. Average score on the worker experience questionnaire</w:t>
      </w:r>
    </w:p>
    <w:p w14:paraId="72A9D2B3" w14:textId="1C8AFBB7" w:rsidR="002A13B3" w:rsidRDefault="004C14CF">
      <w:pPr>
        <w:pStyle w:val="Body"/>
        <w:spacing w:before="100" w:after="100"/>
        <w:rPr>
          <w:sz w:val="21"/>
          <w:szCs w:val="21"/>
        </w:rPr>
      </w:pPr>
      <w:r>
        <w:rPr>
          <w:sz w:val="21"/>
          <w:szCs w:val="21"/>
          <w:lang w:val="en-US"/>
        </w:rPr>
        <w:t xml:space="preserve">Input the average (mean) score of all questionnaires returned between </w:t>
      </w:r>
      <w:r w:rsidR="00CF474B">
        <w:rPr>
          <w:sz w:val="21"/>
          <w:szCs w:val="21"/>
          <w:lang w:val="en-US"/>
        </w:rPr>
        <w:t xml:space="preserve">1 – 30th June </w:t>
      </w:r>
      <w:r w:rsidR="0015263D">
        <w:rPr>
          <w:sz w:val="21"/>
          <w:szCs w:val="21"/>
          <w:lang w:val="en-US"/>
        </w:rPr>
        <w:t>2024</w:t>
      </w:r>
      <w:r w:rsidR="00CF474B">
        <w:rPr>
          <w:sz w:val="21"/>
          <w:szCs w:val="21"/>
          <w:lang w:val="en-US"/>
        </w:rPr>
        <w:t>.</w:t>
      </w:r>
      <w:r>
        <w:rPr>
          <w:sz w:val="21"/>
          <w:szCs w:val="21"/>
        </w:rPr>
        <w:t xml:space="preserve">  </w:t>
      </w:r>
      <w:r w:rsidR="005B610B">
        <w:rPr>
          <w:sz w:val="21"/>
          <w:szCs w:val="21"/>
          <w:lang w:val="en-US"/>
        </w:rPr>
        <w:t xml:space="preserve">Enter the data in the </w:t>
      </w:r>
      <w:r w:rsidR="0015263D">
        <w:rPr>
          <w:sz w:val="21"/>
          <w:szCs w:val="21"/>
          <w:lang w:val="en-US"/>
        </w:rPr>
        <w:t>Round 25</w:t>
      </w:r>
      <w:r>
        <w:rPr>
          <w:sz w:val="21"/>
          <w:szCs w:val="21"/>
          <w:lang w:val="en-US"/>
        </w:rPr>
        <w:t xml:space="preserve"> </w:t>
      </w:r>
      <w:r>
        <w:rPr>
          <w:sz w:val="21"/>
          <w:szCs w:val="21"/>
        </w:rPr>
        <w:t>column.</w:t>
      </w:r>
    </w:p>
    <w:p w14:paraId="78051609" w14:textId="77777777" w:rsidR="002A13B3" w:rsidRDefault="004C14CF">
      <w:pPr>
        <w:pStyle w:val="Body"/>
        <w:spacing w:before="100" w:after="100"/>
        <w:ind w:left="426" w:hanging="426"/>
        <w:rPr>
          <w:sz w:val="21"/>
          <w:szCs w:val="21"/>
        </w:rPr>
      </w:pPr>
      <w:r>
        <w:rPr>
          <w:b/>
          <w:bCs/>
          <w:sz w:val="21"/>
          <w:szCs w:val="21"/>
        </w:rPr>
        <w:t>4</w:t>
      </w:r>
      <w:r>
        <w:rPr>
          <w:b/>
          <w:bCs/>
          <w:sz w:val="21"/>
          <w:szCs w:val="21"/>
          <w:lang w:val="en-US"/>
        </w:rPr>
        <w:t xml:space="preserve">.The number of managers who have given a score of </w:t>
      </w:r>
      <w:r w:rsidRPr="002B7FD6">
        <w:rPr>
          <w:b/>
          <w:bCs/>
          <w:color w:val="auto"/>
          <w:sz w:val="21"/>
          <w:szCs w:val="21"/>
          <w:lang w:val="en-US"/>
        </w:rPr>
        <w:t xml:space="preserve">10 or more </w:t>
      </w:r>
      <w:r>
        <w:rPr>
          <w:b/>
          <w:bCs/>
          <w:sz w:val="21"/>
          <w:szCs w:val="21"/>
          <w:lang w:val="en-US"/>
        </w:rPr>
        <w:t>on their satisfaction questionnaire</w:t>
      </w:r>
      <w:r>
        <w:rPr>
          <w:b/>
          <w:bCs/>
          <w:sz w:val="21"/>
          <w:szCs w:val="21"/>
        </w:rPr>
        <w:t xml:space="preserve">  </w:t>
      </w:r>
    </w:p>
    <w:p w14:paraId="762B3E98" w14:textId="3925A3A6" w:rsidR="002A13B3" w:rsidRDefault="004C14CF">
      <w:pPr>
        <w:pStyle w:val="Body"/>
        <w:spacing w:before="100" w:after="100"/>
        <w:rPr>
          <w:sz w:val="21"/>
          <w:szCs w:val="21"/>
        </w:rPr>
      </w:pPr>
      <w:r>
        <w:rPr>
          <w:sz w:val="21"/>
          <w:szCs w:val="21"/>
          <w:lang w:val="en-US"/>
        </w:rPr>
        <w:t>Identify how many manager satisfaction questionnaires were returned between</w:t>
      </w:r>
      <w:r w:rsidR="003B40E4">
        <w:rPr>
          <w:sz w:val="21"/>
          <w:szCs w:val="21"/>
          <w:lang w:val="en-US"/>
        </w:rPr>
        <w:t xml:space="preserve"> </w:t>
      </w:r>
      <w:r w:rsidR="00CF474B">
        <w:rPr>
          <w:sz w:val="21"/>
          <w:szCs w:val="21"/>
          <w:lang w:val="en-US"/>
        </w:rPr>
        <w:t xml:space="preserve">1 – 30th June </w:t>
      </w:r>
      <w:r w:rsidR="0015263D">
        <w:rPr>
          <w:sz w:val="21"/>
          <w:szCs w:val="21"/>
          <w:lang w:val="en-US"/>
        </w:rPr>
        <w:t>2024</w:t>
      </w:r>
      <w:r w:rsidR="00CF474B">
        <w:rPr>
          <w:sz w:val="21"/>
          <w:szCs w:val="21"/>
          <w:lang w:val="en-US"/>
        </w:rPr>
        <w:t xml:space="preserve"> </w:t>
      </w:r>
      <w:r>
        <w:rPr>
          <w:sz w:val="21"/>
          <w:szCs w:val="21"/>
          <w:lang w:val="en-US"/>
        </w:rPr>
        <w:t xml:space="preserve">that received a total score of </w:t>
      </w:r>
      <w:r>
        <w:rPr>
          <w:b/>
          <w:bCs/>
          <w:sz w:val="21"/>
          <w:szCs w:val="21"/>
          <w:lang w:val="en-US"/>
        </w:rPr>
        <w:t>10 or more</w:t>
      </w:r>
      <w:r>
        <w:rPr>
          <w:sz w:val="21"/>
          <w:szCs w:val="21"/>
          <w:lang w:val="en-US"/>
        </w:rPr>
        <w:t>. Input this number against the total number of manager satisfaction questionnaires returned</w:t>
      </w:r>
      <w:r w:rsidR="00BA4265">
        <w:rPr>
          <w:sz w:val="21"/>
          <w:szCs w:val="21"/>
          <w:lang w:val="en-US"/>
        </w:rPr>
        <w:t xml:space="preserve">. Enter the data in the </w:t>
      </w:r>
      <w:r w:rsidR="0015263D">
        <w:rPr>
          <w:sz w:val="21"/>
          <w:szCs w:val="21"/>
          <w:lang w:val="en-US"/>
        </w:rPr>
        <w:t>Round 25</w:t>
      </w:r>
      <w:r>
        <w:rPr>
          <w:sz w:val="21"/>
          <w:szCs w:val="21"/>
          <w:lang w:val="en-US"/>
        </w:rPr>
        <w:t xml:space="preserve"> column. </w:t>
      </w:r>
      <w:proofErr w:type="gramStart"/>
      <w:r>
        <w:rPr>
          <w:sz w:val="21"/>
          <w:szCs w:val="21"/>
          <w:lang w:val="en-US"/>
        </w:rPr>
        <w:t>Again</w:t>
      </w:r>
      <w:proofErr w:type="gramEnd"/>
      <w:r>
        <w:rPr>
          <w:sz w:val="21"/>
          <w:szCs w:val="21"/>
          <w:lang w:val="en-US"/>
        </w:rPr>
        <w:t xml:space="preserve"> we have raised the bar just slightly on this indicator!</w:t>
      </w:r>
    </w:p>
    <w:p w14:paraId="740D39A3" w14:textId="77777777" w:rsidR="002A13B3" w:rsidRPr="00BA4265" w:rsidRDefault="004C14CF">
      <w:pPr>
        <w:pStyle w:val="Body"/>
        <w:spacing w:before="100" w:after="100"/>
        <w:rPr>
          <w:color w:val="FF0000"/>
          <w:sz w:val="21"/>
          <w:szCs w:val="21"/>
        </w:rPr>
      </w:pPr>
      <w:r>
        <w:rPr>
          <w:sz w:val="21"/>
          <w:szCs w:val="21"/>
          <w:lang w:val="en-US"/>
        </w:rPr>
        <w:t xml:space="preserve">You will find a copy of the model questionnaire in the KMS. </w:t>
      </w:r>
      <w:r w:rsidRPr="002B7FD6">
        <w:rPr>
          <w:color w:val="auto"/>
          <w:sz w:val="21"/>
          <w:szCs w:val="21"/>
          <w:lang w:val="en-US"/>
        </w:rPr>
        <w:t>The total score available is 12.</w:t>
      </w:r>
    </w:p>
    <w:p w14:paraId="3A691C20" w14:textId="77777777" w:rsidR="002A13B3" w:rsidRDefault="004C14CF">
      <w:pPr>
        <w:pStyle w:val="Body"/>
        <w:spacing w:before="100" w:after="100"/>
        <w:rPr>
          <w:sz w:val="21"/>
          <w:szCs w:val="21"/>
        </w:rPr>
      </w:pPr>
      <w:r>
        <w:rPr>
          <w:b/>
          <w:bCs/>
          <w:sz w:val="21"/>
          <w:szCs w:val="21"/>
          <w:lang w:val="en-US"/>
        </w:rPr>
        <w:t>Note:</w:t>
      </w:r>
      <w:r>
        <w:rPr>
          <w:sz w:val="21"/>
          <w:szCs w:val="21"/>
          <w:lang w:val="en-US"/>
        </w:rPr>
        <w:t xml:space="preserve"> Please only use the model satisfaction questionnaire even if the one used locally differs so that results are comparable between units.</w:t>
      </w:r>
    </w:p>
    <w:p w14:paraId="6D68BF7B" w14:textId="77777777" w:rsidR="002A13B3" w:rsidRDefault="004C14CF">
      <w:pPr>
        <w:pStyle w:val="Body"/>
        <w:spacing w:before="100" w:after="100"/>
        <w:ind w:left="426" w:hanging="426"/>
        <w:rPr>
          <w:sz w:val="21"/>
          <w:szCs w:val="21"/>
        </w:rPr>
      </w:pPr>
      <w:r>
        <w:rPr>
          <w:b/>
          <w:bCs/>
          <w:sz w:val="21"/>
          <w:szCs w:val="21"/>
        </w:rPr>
        <w:t>4</w:t>
      </w:r>
      <w:r>
        <w:rPr>
          <w:b/>
          <w:bCs/>
          <w:sz w:val="21"/>
          <w:szCs w:val="21"/>
          <w:lang w:val="en-US"/>
        </w:rPr>
        <w:t>a. Average score on the manager satisfaction questionnaire</w:t>
      </w:r>
    </w:p>
    <w:p w14:paraId="6686B2F0" w14:textId="539DA8C3" w:rsidR="002A13B3" w:rsidRDefault="004C14CF">
      <w:pPr>
        <w:pStyle w:val="Body"/>
        <w:spacing w:before="100" w:after="100"/>
        <w:rPr>
          <w:sz w:val="21"/>
          <w:szCs w:val="21"/>
        </w:rPr>
      </w:pPr>
      <w:r>
        <w:rPr>
          <w:sz w:val="21"/>
          <w:szCs w:val="21"/>
          <w:lang w:val="en-US"/>
        </w:rPr>
        <w:t>Input the average (mean) score of all manager satisfaction questionnaires returned between</w:t>
      </w:r>
      <w:r w:rsidR="00CF474B">
        <w:rPr>
          <w:sz w:val="21"/>
          <w:szCs w:val="21"/>
          <w:lang w:val="en-US"/>
        </w:rPr>
        <w:t xml:space="preserve"> 1 – 30th June </w:t>
      </w:r>
      <w:r w:rsidR="0015263D">
        <w:rPr>
          <w:sz w:val="21"/>
          <w:szCs w:val="21"/>
          <w:lang w:val="en-US"/>
        </w:rPr>
        <w:t>2024</w:t>
      </w:r>
      <w:r w:rsidR="00CF474B">
        <w:rPr>
          <w:sz w:val="21"/>
          <w:szCs w:val="21"/>
          <w:lang w:val="en-US"/>
        </w:rPr>
        <w:t>.</w:t>
      </w:r>
      <w:r w:rsidR="005B610B">
        <w:rPr>
          <w:sz w:val="21"/>
          <w:szCs w:val="21"/>
          <w:lang w:val="en-US"/>
        </w:rPr>
        <w:t xml:space="preserve"> Enter the data in the </w:t>
      </w:r>
      <w:r w:rsidR="0015263D">
        <w:rPr>
          <w:sz w:val="21"/>
          <w:szCs w:val="21"/>
          <w:lang w:val="en-US"/>
        </w:rPr>
        <w:t>Round 25</w:t>
      </w:r>
      <w:r>
        <w:rPr>
          <w:sz w:val="21"/>
          <w:szCs w:val="21"/>
          <w:lang w:val="en-US"/>
        </w:rPr>
        <w:t xml:space="preserve"> </w:t>
      </w:r>
      <w:r>
        <w:rPr>
          <w:sz w:val="21"/>
          <w:szCs w:val="21"/>
        </w:rPr>
        <w:t>column.</w:t>
      </w:r>
    </w:p>
    <w:p w14:paraId="588B98B2" w14:textId="77777777" w:rsidR="002A13B3" w:rsidRDefault="002A13B3">
      <w:pPr>
        <w:pStyle w:val="Body"/>
        <w:spacing w:before="100" w:after="100"/>
        <w:rPr>
          <w:sz w:val="21"/>
          <w:szCs w:val="21"/>
        </w:rPr>
      </w:pPr>
    </w:p>
    <w:p w14:paraId="7E6DDA00" w14:textId="77777777" w:rsidR="009216CC" w:rsidRPr="009216CC" w:rsidRDefault="009216CC" w:rsidP="009216CC">
      <w:pPr>
        <w:pStyle w:val="Body"/>
        <w:spacing w:before="100" w:after="100"/>
        <w:rPr>
          <w:b/>
          <w:sz w:val="21"/>
          <w:szCs w:val="21"/>
        </w:rPr>
      </w:pPr>
      <w:r w:rsidRPr="009216CC">
        <w:rPr>
          <w:b/>
          <w:sz w:val="21"/>
          <w:szCs w:val="21"/>
        </w:rPr>
        <w:t>5. Worker Experience Telephone assessment  - No of experience questionnaires received scoring 20+ / Total number of questionnaires received</w:t>
      </w:r>
    </w:p>
    <w:p w14:paraId="57511D12" w14:textId="1E817924" w:rsidR="009216CC" w:rsidRDefault="009216CC">
      <w:pPr>
        <w:pStyle w:val="Body"/>
        <w:spacing w:before="100" w:after="100"/>
        <w:rPr>
          <w:sz w:val="21"/>
          <w:szCs w:val="21"/>
        </w:rPr>
      </w:pPr>
      <w:r>
        <w:rPr>
          <w:sz w:val="21"/>
          <w:szCs w:val="21"/>
          <w:lang w:val="en-US"/>
        </w:rPr>
        <w:t>Identify how many Worker Experience telephone assessment questionnaires were returned between</w:t>
      </w:r>
      <w:r w:rsidR="00CF474B">
        <w:rPr>
          <w:sz w:val="21"/>
          <w:szCs w:val="21"/>
          <w:lang w:val="en-US"/>
        </w:rPr>
        <w:t xml:space="preserve"> 1 – 30th June </w:t>
      </w:r>
      <w:r w:rsidR="0015263D">
        <w:rPr>
          <w:sz w:val="21"/>
          <w:szCs w:val="21"/>
          <w:lang w:val="en-US"/>
        </w:rPr>
        <w:t>2024</w:t>
      </w:r>
      <w:r w:rsidR="00CF474B">
        <w:rPr>
          <w:sz w:val="21"/>
          <w:szCs w:val="21"/>
          <w:lang w:val="en-US"/>
        </w:rPr>
        <w:t xml:space="preserve"> </w:t>
      </w:r>
      <w:r>
        <w:rPr>
          <w:sz w:val="21"/>
          <w:szCs w:val="21"/>
          <w:lang w:val="en-US"/>
        </w:rPr>
        <w:t xml:space="preserve">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15263D">
        <w:rPr>
          <w:sz w:val="21"/>
          <w:szCs w:val="21"/>
          <w:lang w:val="en-US"/>
        </w:rPr>
        <w:t>Round 25</w:t>
      </w:r>
      <w:r>
        <w:rPr>
          <w:sz w:val="21"/>
          <w:szCs w:val="21"/>
          <w:lang w:val="en-US"/>
        </w:rPr>
        <w:t xml:space="preserve"> column.</w:t>
      </w:r>
    </w:p>
    <w:p w14:paraId="5DD52B1B" w14:textId="77777777" w:rsidR="009216CC" w:rsidRPr="009216CC" w:rsidRDefault="009216CC">
      <w:pPr>
        <w:pStyle w:val="Body"/>
        <w:spacing w:before="100" w:after="100"/>
        <w:rPr>
          <w:rFonts w:cs="Arial"/>
          <w:b/>
          <w:spacing w:val="-4"/>
          <w:sz w:val="21"/>
          <w:szCs w:val="21"/>
          <w:shd w:val="clear" w:color="auto" w:fill="FFFFFF"/>
        </w:rPr>
      </w:pPr>
      <w:r w:rsidRPr="009216CC">
        <w:rPr>
          <w:rFonts w:cs="Arial"/>
          <w:b/>
          <w:spacing w:val="-4"/>
          <w:sz w:val="21"/>
          <w:szCs w:val="21"/>
          <w:shd w:val="clear" w:color="auto" w:fill="FFFFFF"/>
        </w:rPr>
        <w:t>5a. The average score of all telephone assessment experience forms returned during the collection period</w:t>
      </w:r>
    </w:p>
    <w:p w14:paraId="55E39668" w14:textId="72DFBFA2" w:rsidR="009216CC" w:rsidRDefault="009216CC" w:rsidP="009216CC">
      <w:pPr>
        <w:pStyle w:val="Body"/>
        <w:spacing w:before="100" w:after="100"/>
        <w:rPr>
          <w:sz w:val="21"/>
          <w:szCs w:val="21"/>
        </w:rPr>
      </w:pPr>
      <w:r>
        <w:rPr>
          <w:sz w:val="21"/>
          <w:szCs w:val="21"/>
          <w:lang w:val="en-US"/>
        </w:rPr>
        <w:t xml:space="preserve">Input the average (mean) score of all worker experience telephone assessment questionnaires returned between </w:t>
      </w:r>
      <w:r w:rsidR="00CF474B">
        <w:rPr>
          <w:sz w:val="21"/>
          <w:szCs w:val="21"/>
          <w:lang w:val="en-US"/>
        </w:rPr>
        <w:t xml:space="preserve">1 – 30th June </w:t>
      </w:r>
      <w:r w:rsidR="0015263D">
        <w:rPr>
          <w:sz w:val="21"/>
          <w:szCs w:val="21"/>
          <w:lang w:val="en-US"/>
        </w:rPr>
        <w:t>2024</w:t>
      </w:r>
      <w:r>
        <w:rPr>
          <w:sz w:val="21"/>
          <w:szCs w:val="21"/>
          <w:lang w:val="en-US"/>
        </w:rPr>
        <w:t>. E</w:t>
      </w:r>
      <w:r w:rsidR="005B610B">
        <w:rPr>
          <w:sz w:val="21"/>
          <w:szCs w:val="21"/>
          <w:lang w:val="en-US"/>
        </w:rPr>
        <w:t xml:space="preserve">nter the data in the </w:t>
      </w:r>
      <w:r w:rsidR="0015263D">
        <w:rPr>
          <w:sz w:val="21"/>
          <w:szCs w:val="21"/>
          <w:lang w:val="en-US"/>
        </w:rPr>
        <w:t>Round 25</w:t>
      </w:r>
      <w:r>
        <w:rPr>
          <w:sz w:val="21"/>
          <w:szCs w:val="21"/>
          <w:lang w:val="en-US"/>
        </w:rPr>
        <w:t xml:space="preserve"> </w:t>
      </w:r>
      <w:r>
        <w:rPr>
          <w:sz w:val="21"/>
          <w:szCs w:val="21"/>
        </w:rPr>
        <w:t>column.</w:t>
      </w:r>
    </w:p>
    <w:p w14:paraId="170DE754" w14:textId="77777777" w:rsidR="009216CC" w:rsidRDefault="009216CC">
      <w:pPr>
        <w:pStyle w:val="Body"/>
        <w:spacing w:before="100" w:after="100"/>
        <w:rPr>
          <w:sz w:val="21"/>
          <w:szCs w:val="21"/>
        </w:rPr>
      </w:pPr>
    </w:p>
    <w:p w14:paraId="0B70494D" w14:textId="77777777" w:rsidR="00196D9F" w:rsidRPr="009216CC" w:rsidRDefault="00196D9F" w:rsidP="00196D9F">
      <w:pPr>
        <w:pStyle w:val="Body"/>
        <w:spacing w:before="100" w:after="100"/>
        <w:rPr>
          <w:b/>
          <w:sz w:val="21"/>
          <w:szCs w:val="21"/>
        </w:rPr>
      </w:pPr>
      <w:r>
        <w:rPr>
          <w:b/>
          <w:sz w:val="21"/>
          <w:szCs w:val="21"/>
        </w:rPr>
        <w:t>6</w:t>
      </w:r>
      <w:r w:rsidRPr="009216CC">
        <w:rPr>
          <w:b/>
          <w:sz w:val="21"/>
          <w:szCs w:val="21"/>
        </w:rPr>
        <w:t xml:space="preserve">. Worker Experience </w:t>
      </w:r>
      <w:r>
        <w:rPr>
          <w:b/>
          <w:sz w:val="21"/>
          <w:szCs w:val="21"/>
        </w:rPr>
        <w:t xml:space="preserve">Video Consultation </w:t>
      </w:r>
      <w:r w:rsidRPr="009216CC">
        <w:rPr>
          <w:b/>
          <w:sz w:val="21"/>
          <w:szCs w:val="21"/>
        </w:rPr>
        <w:t>assessment  - No of experience questionnaires received scoring 20+ / Total number of questionnaires received</w:t>
      </w:r>
    </w:p>
    <w:p w14:paraId="6DB8C2E5" w14:textId="60108CA5" w:rsidR="00196D9F" w:rsidRDefault="00196D9F" w:rsidP="00196D9F">
      <w:pPr>
        <w:pStyle w:val="Body"/>
        <w:spacing w:before="100" w:after="100"/>
        <w:rPr>
          <w:sz w:val="21"/>
          <w:szCs w:val="21"/>
        </w:rPr>
      </w:pPr>
      <w:r>
        <w:rPr>
          <w:sz w:val="21"/>
          <w:szCs w:val="21"/>
          <w:lang w:val="en-US"/>
        </w:rPr>
        <w:t xml:space="preserve">Identify how many Worker Experience telephone assessment questionnaires were returned between </w:t>
      </w:r>
      <w:r w:rsidR="00CF474B">
        <w:rPr>
          <w:sz w:val="21"/>
          <w:szCs w:val="21"/>
          <w:lang w:val="en-US"/>
        </w:rPr>
        <w:t xml:space="preserve">1 – 30th June </w:t>
      </w:r>
      <w:r w:rsidR="0015263D">
        <w:rPr>
          <w:sz w:val="21"/>
          <w:szCs w:val="21"/>
          <w:lang w:val="en-US"/>
        </w:rPr>
        <w:t>2024</w:t>
      </w:r>
      <w:r w:rsidR="00CF474B">
        <w:rPr>
          <w:sz w:val="21"/>
          <w:szCs w:val="21"/>
          <w:lang w:val="en-US"/>
        </w:rPr>
        <w:t xml:space="preserve"> </w:t>
      </w:r>
      <w:r>
        <w:rPr>
          <w:sz w:val="21"/>
          <w:szCs w:val="21"/>
          <w:lang w:val="en-US"/>
        </w:rPr>
        <w:t xml:space="preserve">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15263D">
        <w:rPr>
          <w:sz w:val="21"/>
          <w:szCs w:val="21"/>
          <w:lang w:val="en-US"/>
        </w:rPr>
        <w:t>Round 25</w:t>
      </w:r>
      <w:r>
        <w:rPr>
          <w:sz w:val="21"/>
          <w:szCs w:val="21"/>
          <w:lang w:val="en-US"/>
        </w:rPr>
        <w:t xml:space="preserve"> column.</w:t>
      </w:r>
    </w:p>
    <w:p w14:paraId="6419C6AC" w14:textId="77777777" w:rsidR="00196D9F" w:rsidRPr="009216CC" w:rsidRDefault="00196D9F" w:rsidP="00196D9F">
      <w:pPr>
        <w:pStyle w:val="Body"/>
        <w:spacing w:before="100" w:after="100"/>
        <w:rPr>
          <w:rFonts w:cs="Arial"/>
          <w:b/>
          <w:spacing w:val="-4"/>
          <w:sz w:val="21"/>
          <w:szCs w:val="21"/>
          <w:shd w:val="clear" w:color="auto" w:fill="FFFFFF"/>
        </w:rPr>
      </w:pPr>
      <w:r>
        <w:rPr>
          <w:rFonts w:cs="Arial"/>
          <w:b/>
          <w:spacing w:val="-4"/>
          <w:sz w:val="21"/>
          <w:szCs w:val="21"/>
          <w:shd w:val="clear" w:color="auto" w:fill="FFFFFF"/>
        </w:rPr>
        <w:lastRenderedPageBreak/>
        <w:t>6</w:t>
      </w:r>
      <w:r w:rsidRPr="009216CC">
        <w:rPr>
          <w:rFonts w:cs="Arial"/>
          <w:b/>
          <w:spacing w:val="-4"/>
          <w:sz w:val="21"/>
          <w:szCs w:val="21"/>
          <w:shd w:val="clear" w:color="auto" w:fill="FFFFFF"/>
        </w:rPr>
        <w:t xml:space="preserve">a. The average score of all </w:t>
      </w:r>
      <w:r>
        <w:rPr>
          <w:rFonts w:cs="Arial"/>
          <w:b/>
          <w:spacing w:val="-4"/>
          <w:sz w:val="21"/>
          <w:szCs w:val="21"/>
          <w:shd w:val="clear" w:color="auto" w:fill="FFFFFF"/>
        </w:rPr>
        <w:t xml:space="preserve">Video consultation </w:t>
      </w:r>
      <w:r w:rsidRPr="009216CC">
        <w:rPr>
          <w:rFonts w:cs="Arial"/>
          <w:b/>
          <w:spacing w:val="-4"/>
          <w:sz w:val="21"/>
          <w:szCs w:val="21"/>
          <w:shd w:val="clear" w:color="auto" w:fill="FFFFFF"/>
        </w:rPr>
        <w:t>assessment experience forms returned during the collection period</w:t>
      </w:r>
    </w:p>
    <w:p w14:paraId="4BE79B83" w14:textId="2769D5E3" w:rsidR="00196D9F" w:rsidRDefault="00196D9F" w:rsidP="00196D9F">
      <w:pPr>
        <w:pStyle w:val="Body"/>
        <w:spacing w:before="100" w:after="100"/>
        <w:rPr>
          <w:sz w:val="21"/>
          <w:szCs w:val="21"/>
        </w:rPr>
      </w:pPr>
      <w:r>
        <w:rPr>
          <w:sz w:val="21"/>
          <w:szCs w:val="21"/>
          <w:lang w:val="en-US"/>
        </w:rPr>
        <w:t xml:space="preserve">Input the average (mean) score of all worker experience telephone assessment questionnaires returned between </w:t>
      </w:r>
      <w:r w:rsidR="00CF474B">
        <w:rPr>
          <w:sz w:val="21"/>
          <w:szCs w:val="21"/>
          <w:lang w:val="en-US"/>
        </w:rPr>
        <w:t xml:space="preserve">1 – 30th June </w:t>
      </w:r>
      <w:r w:rsidR="0015263D">
        <w:rPr>
          <w:sz w:val="21"/>
          <w:szCs w:val="21"/>
          <w:lang w:val="en-US"/>
        </w:rPr>
        <w:t>2024</w:t>
      </w:r>
      <w:r>
        <w:rPr>
          <w:sz w:val="21"/>
          <w:szCs w:val="21"/>
          <w:lang w:val="en-US"/>
        </w:rPr>
        <w:t xml:space="preserve">. Enter the data in the </w:t>
      </w:r>
      <w:r w:rsidR="0015263D">
        <w:rPr>
          <w:sz w:val="21"/>
          <w:szCs w:val="21"/>
          <w:lang w:val="en-US"/>
        </w:rPr>
        <w:t>Round 25</w:t>
      </w:r>
      <w:r>
        <w:rPr>
          <w:sz w:val="21"/>
          <w:szCs w:val="21"/>
          <w:lang w:val="en-US"/>
        </w:rPr>
        <w:t xml:space="preserve"> </w:t>
      </w:r>
      <w:r>
        <w:rPr>
          <w:sz w:val="21"/>
          <w:szCs w:val="21"/>
        </w:rPr>
        <w:t>column.</w:t>
      </w:r>
    </w:p>
    <w:p w14:paraId="0F45C111" w14:textId="77777777" w:rsidR="00196D9F" w:rsidRDefault="00196D9F">
      <w:pPr>
        <w:pStyle w:val="Body"/>
        <w:spacing w:before="100" w:after="100"/>
        <w:rPr>
          <w:sz w:val="21"/>
          <w:szCs w:val="21"/>
        </w:rPr>
      </w:pPr>
    </w:p>
    <w:p w14:paraId="020C5FCD" w14:textId="77777777" w:rsidR="00196D9F" w:rsidRDefault="00196D9F">
      <w:pPr>
        <w:pStyle w:val="Body"/>
        <w:spacing w:before="100" w:after="100"/>
        <w:rPr>
          <w:sz w:val="21"/>
          <w:szCs w:val="21"/>
        </w:rPr>
      </w:pPr>
    </w:p>
    <w:p w14:paraId="2FC3FEE9" w14:textId="77777777" w:rsidR="00196D9F" w:rsidRDefault="00196D9F">
      <w:pPr>
        <w:pStyle w:val="Body"/>
        <w:spacing w:before="100" w:after="100"/>
        <w:rPr>
          <w:sz w:val="21"/>
          <w:szCs w:val="21"/>
        </w:rPr>
      </w:pPr>
    </w:p>
    <w:p w14:paraId="0D16F669" w14:textId="77777777" w:rsidR="002A13B3" w:rsidRPr="00AB7933" w:rsidRDefault="004C14CF">
      <w:pPr>
        <w:pStyle w:val="Body"/>
        <w:spacing w:before="100" w:after="100"/>
        <w:rPr>
          <w:color w:val="365F91" w:themeColor="accent1" w:themeShade="BF"/>
          <w:sz w:val="21"/>
          <w:szCs w:val="21"/>
        </w:rPr>
      </w:pPr>
      <w:r w:rsidRPr="00AB7933">
        <w:rPr>
          <w:color w:val="365F91" w:themeColor="accent1" w:themeShade="BF"/>
          <w:sz w:val="28"/>
          <w:szCs w:val="28"/>
          <w:lang w:val="en-US"/>
        </w:rPr>
        <w:t xml:space="preserve">Health Surveillance </w:t>
      </w:r>
    </w:p>
    <w:p w14:paraId="44F7C262" w14:textId="77777777" w:rsidR="002A13B3" w:rsidRDefault="002A13B3">
      <w:pPr>
        <w:pStyle w:val="Body"/>
        <w:spacing w:before="100" w:after="100"/>
        <w:rPr>
          <w:sz w:val="21"/>
          <w:szCs w:val="21"/>
        </w:rPr>
      </w:pPr>
    </w:p>
    <w:p w14:paraId="6FE8F1D4" w14:textId="77777777" w:rsidR="002A13B3" w:rsidRDefault="004C14CF">
      <w:pPr>
        <w:pStyle w:val="Body"/>
        <w:numPr>
          <w:ilvl w:val="0"/>
          <w:numId w:val="15"/>
        </w:numPr>
        <w:spacing w:before="100" w:after="100"/>
        <w:rPr>
          <w:sz w:val="21"/>
          <w:szCs w:val="21"/>
          <w:lang w:val="en-US"/>
        </w:rPr>
      </w:pPr>
      <w:r>
        <w:rPr>
          <w:b/>
          <w:bCs/>
          <w:sz w:val="21"/>
          <w:szCs w:val="21"/>
          <w:lang w:val="en-US"/>
        </w:rPr>
        <w:t>Number of new workers who are exposed to causes of occupational asthma who were</w:t>
      </w:r>
      <w:r>
        <w:rPr>
          <w:b/>
          <w:bCs/>
          <w:sz w:val="21"/>
          <w:szCs w:val="21"/>
        </w:rPr>
        <w:t> </w:t>
      </w:r>
      <w:r>
        <w:rPr>
          <w:b/>
          <w:bCs/>
          <w:sz w:val="21"/>
          <w:szCs w:val="21"/>
          <w:lang w:val="en-US"/>
        </w:rPr>
        <w:t>asked about pre-existing occupational asthma / Total number of new workers who are exposed to causes of occupational asthma</w:t>
      </w:r>
    </w:p>
    <w:p w14:paraId="5692561D" w14:textId="6AFA1838" w:rsidR="002A13B3" w:rsidRDefault="004C14CF">
      <w:pPr>
        <w:pStyle w:val="Body"/>
        <w:spacing w:before="100" w:after="100"/>
        <w:rPr>
          <w:sz w:val="21"/>
          <w:szCs w:val="21"/>
        </w:rPr>
      </w:pPr>
      <w:r>
        <w:rPr>
          <w:sz w:val="21"/>
          <w:szCs w:val="21"/>
          <w:lang w:val="en-US"/>
        </w:rPr>
        <w:t xml:space="preserve">Identify how many workers you have seen for baseline / initial respiratory surveillance between </w:t>
      </w:r>
      <w:r w:rsidR="00CF474B">
        <w:rPr>
          <w:sz w:val="21"/>
          <w:szCs w:val="21"/>
          <w:lang w:val="en-US"/>
        </w:rPr>
        <w:t xml:space="preserve">1 – 30th June </w:t>
      </w:r>
      <w:r w:rsidR="0015263D">
        <w:rPr>
          <w:sz w:val="21"/>
          <w:szCs w:val="21"/>
          <w:lang w:val="en-US"/>
        </w:rPr>
        <w:t>2024</w:t>
      </w:r>
      <w:r>
        <w:rPr>
          <w:sz w:val="21"/>
          <w:szCs w:val="21"/>
        </w:rPr>
        <w:t xml:space="preserve">.  </w:t>
      </w:r>
      <w:r>
        <w:rPr>
          <w:sz w:val="21"/>
          <w:szCs w:val="21"/>
          <w:lang w:val="en-US"/>
        </w:rPr>
        <w:t xml:space="preserve">Of these assessments identify how many were asked about pre-existing occupational asthma. Enter the data into the </w:t>
      </w:r>
      <w:r w:rsidR="0015263D">
        <w:rPr>
          <w:sz w:val="21"/>
          <w:szCs w:val="21"/>
          <w:lang w:val="en-US"/>
        </w:rPr>
        <w:t>Round 25</w:t>
      </w:r>
      <w:r>
        <w:rPr>
          <w:sz w:val="21"/>
          <w:szCs w:val="21"/>
        </w:rPr>
        <w:t xml:space="preserve"> column.</w:t>
      </w:r>
    </w:p>
    <w:p w14:paraId="46FE795E" w14:textId="77777777" w:rsidR="002A13B3" w:rsidRDefault="004C14CF">
      <w:pPr>
        <w:pStyle w:val="Body"/>
        <w:numPr>
          <w:ilvl w:val="0"/>
          <w:numId w:val="18"/>
        </w:numPr>
        <w:spacing w:before="100" w:after="100"/>
        <w:rPr>
          <w:sz w:val="21"/>
          <w:szCs w:val="21"/>
          <w:lang w:val="en-US"/>
        </w:rPr>
      </w:pPr>
      <w:r>
        <w:rPr>
          <w:b/>
          <w:bCs/>
          <w:sz w:val="21"/>
          <w:szCs w:val="21"/>
          <w:lang w:val="en-US"/>
        </w:rPr>
        <w:t>Number of workers who have a skin assessment that are asked (and documented by the OH practitioner) about their access to soap substitutes and emollients / Total number of workers having a skin assessment</w:t>
      </w:r>
    </w:p>
    <w:p w14:paraId="2B82D508" w14:textId="261C57E8" w:rsidR="002A13B3" w:rsidRDefault="004C14CF">
      <w:pPr>
        <w:pStyle w:val="Body"/>
        <w:spacing w:before="100" w:after="100"/>
        <w:rPr>
          <w:sz w:val="21"/>
          <w:szCs w:val="21"/>
        </w:rPr>
      </w:pPr>
      <w:r>
        <w:rPr>
          <w:sz w:val="21"/>
          <w:szCs w:val="21"/>
          <w:lang w:val="en-US"/>
        </w:rPr>
        <w:t xml:space="preserve">Identify how many workers have been seen for skin assessments between </w:t>
      </w:r>
      <w:r w:rsidR="00CF474B">
        <w:rPr>
          <w:sz w:val="21"/>
          <w:szCs w:val="21"/>
          <w:lang w:val="en-US"/>
        </w:rPr>
        <w:t xml:space="preserve">1 – 30th June </w:t>
      </w:r>
      <w:r w:rsidR="0015263D">
        <w:rPr>
          <w:sz w:val="21"/>
          <w:szCs w:val="21"/>
          <w:lang w:val="en-US"/>
        </w:rPr>
        <w:t>2024</w:t>
      </w:r>
      <w:r>
        <w:rPr>
          <w:sz w:val="21"/>
          <w:szCs w:val="21"/>
          <w:lang w:val="en-US"/>
        </w:rPr>
        <w:t xml:space="preserve">. Of these assessments, identify how many had documentary evidence that access to soap substitutes and emollients was considered as part of the assessment. </w:t>
      </w:r>
      <w:r w:rsidR="00BA4265">
        <w:rPr>
          <w:sz w:val="21"/>
          <w:szCs w:val="21"/>
          <w:lang w:val="en-US"/>
        </w:rPr>
        <w:t xml:space="preserve">Enter </w:t>
      </w:r>
      <w:r w:rsidR="005B610B">
        <w:rPr>
          <w:sz w:val="21"/>
          <w:szCs w:val="21"/>
          <w:lang w:val="en-US"/>
        </w:rPr>
        <w:t xml:space="preserve">the data into the </w:t>
      </w:r>
      <w:r w:rsidR="0015263D">
        <w:rPr>
          <w:sz w:val="21"/>
          <w:szCs w:val="21"/>
          <w:lang w:val="en-US"/>
        </w:rPr>
        <w:t>Round 25</w:t>
      </w:r>
      <w:r w:rsidR="002571B6">
        <w:rPr>
          <w:sz w:val="21"/>
          <w:szCs w:val="21"/>
          <w:lang w:val="en-US"/>
        </w:rPr>
        <w:t xml:space="preserve"> </w:t>
      </w:r>
      <w:r>
        <w:rPr>
          <w:sz w:val="21"/>
          <w:szCs w:val="21"/>
        </w:rPr>
        <w:t>column</w:t>
      </w:r>
    </w:p>
    <w:p w14:paraId="55334B21" w14:textId="77777777" w:rsidR="002A13B3" w:rsidRDefault="002A13B3">
      <w:pPr>
        <w:pStyle w:val="Body"/>
        <w:spacing w:before="100" w:after="100"/>
        <w:ind w:left="426" w:hanging="426"/>
        <w:rPr>
          <w:sz w:val="21"/>
          <w:szCs w:val="21"/>
        </w:rPr>
      </w:pPr>
    </w:p>
    <w:p w14:paraId="2BD605CF" w14:textId="77777777" w:rsidR="002A13B3" w:rsidRDefault="002A13B3">
      <w:pPr>
        <w:pStyle w:val="Body"/>
        <w:spacing w:before="100" w:after="100"/>
        <w:rPr>
          <w:sz w:val="21"/>
          <w:szCs w:val="21"/>
        </w:rPr>
      </w:pPr>
    </w:p>
    <w:p w14:paraId="4CA9A15A" w14:textId="77777777" w:rsidR="002A13B3" w:rsidRDefault="004C14CF">
      <w:pPr>
        <w:pStyle w:val="Body"/>
        <w:spacing w:before="100" w:after="100"/>
        <w:rPr>
          <w:color w:val="4F7398"/>
          <w:kern w:val="36"/>
          <w:sz w:val="28"/>
          <w:szCs w:val="28"/>
          <w:u w:color="4F7398"/>
        </w:rPr>
      </w:pPr>
      <w:r>
        <w:rPr>
          <w:color w:val="4F7398"/>
          <w:kern w:val="36"/>
          <w:sz w:val="28"/>
          <w:szCs w:val="28"/>
          <w:u w:color="4F7398"/>
          <w:lang w:val="en-US"/>
        </w:rPr>
        <w:t>Health Promotion</w:t>
      </w:r>
    </w:p>
    <w:p w14:paraId="229FDAA8" w14:textId="77777777" w:rsidR="002A13B3" w:rsidRDefault="002A13B3">
      <w:pPr>
        <w:pStyle w:val="Body"/>
        <w:spacing w:after="75" w:line="288" w:lineRule="atLeast"/>
        <w:outlineLvl w:val="0"/>
        <w:rPr>
          <w:color w:val="4F7398"/>
          <w:kern w:val="36"/>
          <w:sz w:val="28"/>
          <w:szCs w:val="28"/>
          <w:u w:color="4F7398"/>
        </w:rPr>
      </w:pPr>
    </w:p>
    <w:p w14:paraId="69941427" w14:textId="77777777" w:rsidR="002A13B3" w:rsidRDefault="004C14CF">
      <w:pPr>
        <w:pStyle w:val="ListParagraph"/>
        <w:numPr>
          <w:ilvl w:val="1"/>
          <w:numId w:val="20"/>
        </w:numPr>
        <w:spacing w:after="75" w:line="288" w:lineRule="atLeast"/>
        <w:outlineLvl w:val="0"/>
        <w:rPr>
          <w:b/>
          <w:bCs/>
          <w:kern w:val="36"/>
          <w:sz w:val="21"/>
          <w:szCs w:val="21"/>
        </w:rPr>
      </w:pPr>
      <w:r>
        <w:rPr>
          <w:b/>
          <w:bCs/>
          <w:kern w:val="36"/>
          <w:sz w:val="21"/>
          <w:szCs w:val="21"/>
        </w:rPr>
        <w:t xml:space="preserve">The OH service supports the employer in delivering a multi-component obesity </w:t>
      </w:r>
      <w:proofErr w:type="spellStart"/>
      <w:r>
        <w:rPr>
          <w:b/>
          <w:bCs/>
          <w:kern w:val="36"/>
          <w:sz w:val="21"/>
          <w:szCs w:val="21"/>
        </w:rPr>
        <w:t>programme</w:t>
      </w:r>
      <w:proofErr w:type="spellEnd"/>
      <w:r>
        <w:rPr>
          <w:b/>
          <w:bCs/>
          <w:kern w:val="36"/>
          <w:sz w:val="21"/>
          <w:szCs w:val="21"/>
        </w:rPr>
        <w:t xml:space="preserve"> (activity, eating </w:t>
      </w:r>
      <w:proofErr w:type="spellStart"/>
      <w:r>
        <w:rPr>
          <w:b/>
          <w:bCs/>
          <w:kern w:val="36"/>
          <w:sz w:val="21"/>
          <w:szCs w:val="21"/>
        </w:rPr>
        <w:t>behaviour</w:t>
      </w:r>
      <w:proofErr w:type="spellEnd"/>
      <w:r>
        <w:rPr>
          <w:b/>
          <w:bCs/>
          <w:kern w:val="36"/>
          <w:sz w:val="21"/>
          <w:szCs w:val="21"/>
        </w:rPr>
        <w:t xml:space="preserve"> and weight reduction together)</w:t>
      </w:r>
    </w:p>
    <w:p w14:paraId="70D6140D" w14:textId="77777777" w:rsidR="002A13B3" w:rsidRDefault="002A13B3">
      <w:pPr>
        <w:pStyle w:val="ListParagraph"/>
        <w:spacing w:after="75" w:line="288" w:lineRule="atLeast"/>
        <w:ind w:left="0"/>
        <w:outlineLvl w:val="0"/>
        <w:rPr>
          <w:kern w:val="36"/>
          <w:sz w:val="21"/>
          <w:szCs w:val="21"/>
        </w:rPr>
      </w:pPr>
    </w:p>
    <w:p w14:paraId="5FCC288A" w14:textId="77777777" w:rsidR="002A13B3" w:rsidRDefault="004C14CF">
      <w:pPr>
        <w:pStyle w:val="ListParagraph"/>
        <w:spacing w:after="75" w:line="288" w:lineRule="atLeast"/>
        <w:ind w:left="1"/>
        <w:outlineLvl w:val="0"/>
        <w:rPr>
          <w:kern w:val="36"/>
          <w:sz w:val="21"/>
          <w:szCs w:val="21"/>
        </w:rPr>
      </w:pPr>
      <w:r>
        <w:rPr>
          <w:kern w:val="36"/>
          <w:sz w:val="21"/>
          <w:szCs w:val="21"/>
        </w:rPr>
        <w:t xml:space="preserve">This is a structural quality indicator of a service of a service affecting the whole workforce. Whilst occupational health may not be responsible for running these </w:t>
      </w:r>
      <w:proofErr w:type="spellStart"/>
      <w:r>
        <w:rPr>
          <w:kern w:val="36"/>
          <w:sz w:val="21"/>
          <w:szCs w:val="21"/>
        </w:rPr>
        <w:t>programmes</w:t>
      </w:r>
      <w:proofErr w:type="spellEnd"/>
      <w:r>
        <w:rPr>
          <w:kern w:val="36"/>
          <w:sz w:val="21"/>
          <w:szCs w:val="21"/>
        </w:rPr>
        <w:t xml:space="preserve">, this indicator measures the occupational health services’ leadership on sustaining a healthy workforce. </w:t>
      </w:r>
    </w:p>
    <w:p w14:paraId="363C0CAD" w14:textId="77777777" w:rsidR="002A13B3" w:rsidRDefault="004C14CF">
      <w:pPr>
        <w:pStyle w:val="ListParagraph"/>
        <w:spacing w:after="75" w:line="288" w:lineRule="atLeast"/>
        <w:ind w:left="1"/>
        <w:outlineLvl w:val="0"/>
        <w:rPr>
          <w:kern w:val="36"/>
          <w:sz w:val="21"/>
          <w:szCs w:val="21"/>
        </w:rPr>
      </w:pPr>
      <w:r>
        <w:rPr>
          <w:kern w:val="36"/>
          <w:sz w:val="21"/>
          <w:szCs w:val="21"/>
        </w:rPr>
        <w:t xml:space="preserve">The requirements of this indicator </w:t>
      </w:r>
      <w:r>
        <w:rPr>
          <w:b/>
          <w:bCs/>
          <w:i/>
          <w:iCs/>
          <w:kern w:val="36"/>
          <w:sz w:val="21"/>
          <w:szCs w:val="21"/>
        </w:rPr>
        <w:t>do not require numerical data</w:t>
      </w:r>
      <w:r>
        <w:rPr>
          <w:kern w:val="36"/>
          <w:sz w:val="21"/>
          <w:szCs w:val="21"/>
        </w:rPr>
        <w:t xml:space="preserve"> but indication of involvement and details of relevant activity. Please do place in the text boxes that appear if activity is undertaken so these aspects can be shared with those services who still need to explore this area of work. </w:t>
      </w:r>
    </w:p>
    <w:p w14:paraId="38BF1AD2" w14:textId="77777777" w:rsidR="002A13B3" w:rsidRDefault="002A13B3">
      <w:pPr>
        <w:pStyle w:val="ListParagraph"/>
        <w:spacing w:after="75" w:line="288" w:lineRule="atLeast"/>
        <w:ind w:left="0"/>
        <w:outlineLvl w:val="0"/>
        <w:rPr>
          <w:kern w:val="36"/>
          <w:sz w:val="21"/>
          <w:szCs w:val="21"/>
        </w:rPr>
      </w:pPr>
    </w:p>
    <w:p w14:paraId="1674B931" w14:textId="77777777" w:rsidR="002A13B3" w:rsidRDefault="004C14CF">
      <w:pPr>
        <w:pStyle w:val="Body"/>
        <w:spacing w:after="75" w:line="288" w:lineRule="atLeast"/>
        <w:outlineLvl w:val="0"/>
      </w:pPr>
      <w:r>
        <w:tab/>
      </w:r>
      <w:r>
        <w:tab/>
      </w:r>
      <w:r>
        <w:tab/>
      </w:r>
      <w:r>
        <w:tab/>
      </w:r>
      <w:r>
        <w:tab/>
      </w:r>
    </w:p>
    <w:p w14:paraId="16F14A8B" w14:textId="77777777" w:rsidR="005C7C5B" w:rsidRDefault="005C7C5B">
      <w:pPr>
        <w:pStyle w:val="Body"/>
        <w:spacing w:after="75" w:line="288" w:lineRule="atLeast"/>
        <w:outlineLvl w:val="0"/>
      </w:pPr>
    </w:p>
    <w:p w14:paraId="41C583BF" w14:textId="77777777" w:rsidR="005C7C5B" w:rsidRDefault="005C7C5B">
      <w:pPr>
        <w:pStyle w:val="Body"/>
        <w:spacing w:after="75" w:line="288" w:lineRule="atLeast"/>
        <w:outlineLvl w:val="0"/>
      </w:pPr>
    </w:p>
    <w:p w14:paraId="719D4A51" w14:textId="77777777" w:rsidR="0015263D" w:rsidRDefault="0015263D">
      <w:pPr>
        <w:pStyle w:val="Body"/>
        <w:spacing w:after="75" w:line="288" w:lineRule="atLeast"/>
        <w:outlineLvl w:val="0"/>
      </w:pPr>
    </w:p>
    <w:p w14:paraId="37B98D53" w14:textId="77777777" w:rsidR="0015263D" w:rsidRDefault="0015263D">
      <w:pPr>
        <w:pStyle w:val="Body"/>
        <w:spacing w:after="75" w:line="288" w:lineRule="atLeast"/>
        <w:outlineLvl w:val="0"/>
      </w:pPr>
    </w:p>
    <w:p w14:paraId="515C1AA4" w14:textId="77777777" w:rsidR="002A13B3" w:rsidRDefault="002A13B3">
      <w:pPr>
        <w:pStyle w:val="ListParagraph"/>
      </w:pPr>
    </w:p>
    <w:p w14:paraId="5576E0C4" w14:textId="77777777" w:rsidR="005C7C5B" w:rsidRPr="00AB7933" w:rsidRDefault="005C7C5B" w:rsidP="005C7C5B">
      <w:pPr>
        <w:pStyle w:val="Body"/>
        <w:spacing w:before="100" w:after="100"/>
        <w:rPr>
          <w:color w:val="365F91" w:themeColor="accent1" w:themeShade="BF"/>
          <w:sz w:val="21"/>
          <w:szCs w:val="21"/>
        </w:rPr>
      </w:pPr>
      <w:r>
        <w:rPr>
          <w:color w:val="365F91" w:themeColor="accent1" w:themeShade="BF"/>
          <w:sz w:val="28"/>
          <w:szCs w:val="28"/>
          <w:lang w:val="en-US"/>
        </w:rPr>
        <w:lastRenderedPageBreak/>
        <w:t xml:space="preserve">Electronic Record Keeping </w:t>
      </w:r>
      <w:r w:rsidRPr="00AB7933">
        <w:rPr>
          <w:color w:val="365F91" w:themeColor="accent1" w:themeShade="BF"/>
          <w:sz w:val="28"/>
          <w:szCs w:val="28"/>
          <w:lang w:val="en-US"/>
        </w:rPr>
        <w:t xml:space="preserve"> </w:t>
      </w:r>
    </w:p>
    <w:p w14:paraId="4C999B37" w14:textId="77777777" w:rsidR="005C7C5B" w:rsidRDefault="005C7C5B">
      <w:pPr>
        <w:pStyle w:val="ListParagraph"/>
      </w:pPr>
    </w:p>
    <w:p w14:paraId="3BE468EB" w14:textId="77777777" w:rsidR="005C7C5B" w:rsidRPr="005C7C5B" w:rsidRDefault="005C7C5B" w:rsidP="005C7C5B">
      <w:pPr>
        <w:rPr>
          <w:rFonts w:ascii="Arial" w:hAnsi="Arial" w:cs="Arial"/>
          <w:sz w:val="22"/>
          <w:szCs w:val="22"/>
        </w:rPr>
      </w:pPr>
      <w:r w:rsidRPr="005C7C5B">
        <w:rPr>
          <w:rFonts w:ascii="Arial" w:hAnsi="Arial" w:cs="Arial"/>
          <w:sz w:val="22"/>
          <w:szCs w:val="22"/>
        </w:rPr>
        <w:t xml:space="preserve">Take a sample of records for a </w:t>
      </w:r>
      <w:proofErr w:type="gramStart"/>
      <w:r w:rsidRPr="005C7C5B">
        <w:rPr>
          <w:rFonts w:ascii="Arial" w:hAnsi="Arial" w:cs="Arial"/>
          <w:sz w:val="22"/>
          <w:szCs w:val="22"/>
        </w:rPr>
        <w:t>one month</w:t>
      </w:r>
      <w:proofErr w:type="gramEnd"/>
      <w:r w:rsidRPr="005C7C5B">
        <w:rPr>
          <w:rFonts w:ascii="Arial" w:hAnsi="Arial" w:cs="Arial"/>
          <w:sz w:val="22"/>
          <w:szCs w:val="22"/>
        </w:rPr>
        <w:t xml:space="preserve"> period from a range of OH activities and range of your OH service professionals. Ensure that the sample number is reasonable % of your services activity so that it can be a representative sample. </w:t>
      </w:r>
    </w:p>
    <w:p w14:paraId="4499D457"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Please indicate total number of records reviewed within this audit </w:t>
      </w:r>
    </w:p>
    <w:p w14:paraId="5C73E6B2" w14:textId="77777777" w:rsidR="005C7C5B" w:rsidRPr="005C7C5B" w:rsidRDefault="005C7C5B" w:rsidP="005C7C5B">
      <w:pPr>
        <w:rPr>
          <w:rFonts w:ascii="Arial" w:hAnsi="Arial" w:cs="Arial"/>
          <w:b/>
          <w:bCs/>
          <w:sz w:val="22"/>
          <w:szCs w:val="22"/>
        </w:rPr>
      </w:pPr>
    </w:p>
    <w:p w14:paraId="65661361"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The number of case records where every word is legible / Total number of records reviewed </w:t>
      </w:r>
    </w:p>
    <w:p w14:paraId="18024C7A" w14:textId="77777777" w:rsidR="005C7C5B" w:rsidRDefault="005C7C5B" w:rsidP="005C7C5B">
      <w:pPr>
        <w:rPr>
          <w:rFonts w:ascii="Arial" w:hAnsi="Arial" w:cs="Arial"/>
          <w:bCs/>
          <w:sz w:val="22"/>
          <w:szCs w:val="22"/>
        </w:rPr>
      </w:pPr>
      <w:r w:rsidRPr="005C7C5B">
        <w:rPr>
          <w:rFonts w:ascii="Arial" w:hAnsi="Arial" w:cs="Arial"/>
          <w:bCs/>
          <w:sz w:val="22"/>
          <w:szCs w:val="22"/>
        </w:rPr>
        <w:t>All words must be legible. The reader should not have to guess or make assumptions about words based on the sentence / adjacent words</w:t>
      </w:r>
    </w:p>
    <w:p w14:paraId="2B3CAECD" w14:textId="77777777" w:rsidR="005C7C5B" w:rsidRPr="005C7C5B" w:rsidRDefault="005C7C5B" w:rsidP="005C7C5B">
      <w:pPr>
        <w:rPr>
          <w:rFonts w:ascii="Arial" w:hAnsi="Arial" w:cs="Arial"/>
          <w:bCs/>
          <w:sz w:val="22"/>
          <w:szCs w:val="22"/>
        </w:rPr>
      </w:pPr>
    </w:p>
    <w:p w14:paraId="520AB714"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where </w:t>
      </w:r>
      <w:proofErr w:type="spellStart"/>
      <w:r w:rsidRPr="005C7C5B">
        <w:rPr>
          <w:rFonts w:cs="Arial"/>
          <w:b/>
          <w:bCs/>
          <w:sz w:val="22"/>
          <w:szCs w:val="22"/>
        </w:rPr>
        <w:t>authorised</w:t>
      </w:r>
      <w:proofErr w:type="spellEnd"/>
      <w:r w:rsidRPr="005C7C5B">
        <w:rPr>
          <w:rFonts w:cs="Arial"/>
          <w:b/>
          <w:bCs/>
          <w:sz w:val="22"/>
          <w:szCs w:val="22"/>
        </w:rPr>
        <w:t xml:space="preserve"> abbreviations used / Total number of records who used abbreviations</w:t>
      </w:r>
    </w:p>
    <w:p w14:paraId="001E547C" w14:textId="77777777" w:rsidR="005C7C5B" w:rsidRDefault="005C7C5B" w:rsidP="005C7C5B">
      <w:pPr>
        <w:rPr>
          <w:rFonts w:ascii="Arial" w:hAnsi="Arial" w:cs="Arial"/>
          <w:bCs/>
          <w:sz w:val="22"/>
          <w:szCs w:val="22"/>
        </w:rPr>
      </w:pPr>
      <w:r w:rsidRPr="005C7C5B">
        <w:rPr>
          <w:rFonts w:ascii="Arial" w:hAnsi="Arial" w:cs="Arial"/>
          <w:bCs/>
          <w:sz w:val="22"/>
          <w:szCs w:val="22"/>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14:paraId="269BC0D6" w14:textId="77777777" w:rsidR="005C7C5B" w:rsidRPr="005C7C5B" w:rsidRDefault="005C7C5B" w:rsidP="005C7C5B">
      <w:pPr>
        <w:rPr>
          <w:rFonts w:ascii="Arial" w:hAnsi="Arial" w:cs="Arial"/>
          <w:bCs/>
          <w:sz w:val="22"/>
          <w:szCs w:val="22"/>
        </w:rPr>
      </w:pPr>
    </w:p>
    <w:p w14:paraId="40419687"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color w:val="7D7D7D" w:themeColor="text2" w:themeShade="BF"/>
          <w:sz w:val="22"/>
          <w:szCs w:val="22"/>
        </w:rPr>
      </w:pPr>
      <w:r w:rsidRPr="005C7C5B">
        <w:rPr>
          <w:rFonts w:cs="Arial"/>
          <w:b/>
          <w:bCs/>
          <w:color w:val="auto"/>
          <w:sz w:val="22"/>
          <w:szCs w:val="22"/>
        </w:rPr>
        <w:t xml:space="preserve">Does the IT system operate so that any entry is locked at its conclusion or </w:t>
      </w:r>
      <w:proofErr w:type="gramStart"/>
      <w:r w:rsidRPr="005C7C5B">
        <w:rPr>
          <w:rFonts w:cs="Arial"/>
          <w:b/>
          <w:bCs/>
          <w:color w:val="auto"/>
          <w:sz w:val="22"/>
          <w:szCs w:val="22"/>
        </w:rPr>
        <w:t>provides  a</w:t>
      </w:r>
      <w:proofErr w:type="gramEnd"/>
      <w:r w:rsidRPr="005C7C5B">
        <w:rPr>
          <w:rFonts w:cs="Arial"/>
          <w:b/>
          <w:bCs/>
          <w:color w:val="auto"/>
          <w:sz w:val="22"/>
          <w:szCs w:val="22"/>
        </w:rPr>
        <w:t xml:space="preserve"> very clear audit trail of any edits (individual who edited /  date and time of edit) </w:t>
      </w:r>
      <w:r w:rsidRPr="005C7C5B">
        <w:rPr>
          <w:rFonts w:cs="Arial"/>
          <w:b/>
          <w:bCs/>
          <w:color w:val="auto"/>
          <w:sz w:val="22"/>
          <w:szCs w:val="22"/>
        </w:rPr>
        <w:tab/>
        <w:t>Yes / No</w:t>
      </w:r>
      <w:r>
        <w:rPr>
          <w:rFonts w:cs="Arial"/>
          <w:b/>
          <w:bCs/>
          <w:color w:val="7D7D7D" w:themeColor="text2" w:themeShade="BF"/>
          <w:sz w:val="22"/>
          <w:szCs w:val="22"/>
        </w:rPr>
        <w:t xml:space="preserve"> (if Yes do not answer</w:t>
      </w:r>
      <w:r w:rsidRPr="005C7C5B">
        <w:rPr>
          <w:rFonts w:cs="Arial"/>
          <w:b/>
          <w:bCs/>
          <w:color w:val="7D7D7D" w:themeColor="text2" w:themeShade="BF"/>
          <w:sz w:val="22"/>
          <w:szCs w:val="22"/>
        </w:rPr>
        <w:t xml:space="preserve"> question 5) </w:t>
      </w:r>
    </w:p>
    <w:p w14:paraId="2F389787" w14:textId="77777777" w:rsidR="005C7C5B" w:rsidRPr="005C7C5B" w:rsidRDefault="005C7C5B" w:rsidP="005C7C5B">
      <w:pPr>
        <w:pStyle w:val="ListParagraph"/>
        <w:rPr>
          <w:rFonts w:cs="Arial"/>
          <w:b/>
          <w:bCs/>
          <w:sz w:val="22"/>
          <w:szCs w:val="22"/>
        </w:rPr>
      </w:pPr>
    </w:p>
    <w:p w14:paraId="2919F1C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that have been recorded in a way that they cannot be edited or deleted / Total number of records reviewed </w:t>
      </w:r>
    </w:p>
    <w:p w14:paraId="635C5F8A" w14:textId="77777777" w:rsidR="005C7C5B" w:rsidRDefault="005C7C5B" w:rsidP="005C7C5B">
      <w:pPr>
        <w:rPr>
          <w:rFonts w:ascii="Arial" w:hAnsi="Arial" w:cs="Arial"/>
          <w:bCs/>
          <w:sz w:val="22"/>
          <w:szCs w:val="22"/>
        </w:rPr>
      </w:pPr>
      <w:r w:rsidRPr="005C7C5B">
        <w:rPr>
          <w:rFonts w:ascii="Arial" w:hAnsi="Arial" w:cs="Arial"/>
          <w:bCs/>
          <w:sz w:val="22"/>
          <w:szCs w:val="22"/>
        </w:rPr>
        <w:t xml:space="preserve">The accepted quality standard for electronic records is that it must not be possible for users to delete or alter clinical data without the permission of the system manager (usually lead nurse / physician) </w:t>
      </w:r>
    </w:p>
    <w:p w14:paraId="69CA1695" w14:textId="77777777" w:rsidR="005C7C5B" w:rsidRPr="005C7C5B" w:rsidRDefault="005C7C5B" w:rsidP="005C7C5B">
      <w:pPr>
        <w:rPr>
          <w:rFonts w:ascii="Arial" w:hAnsi="Arial" w:cs="Arial"/>
          <w:bCs/>
          <w:sz w:val="22"/>
          <w:szCs w:val="22"/>
        </w:rPr>
      </w:pPr>
    </w:p>
    <w:p w14:paraId="08D1501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 xml:space="preserve">Does the IT system </w:t>
      </w:r>
      <w:proofErr w:type="gramStart"/>
      <w:r w:rsidRPr="005C7C5B">
        <w:rPr>
          <w:rFonts w:cs="Arial"/>
          <w:b/>
          <w:color w:val="auto"/>
          <w:sz w:val="22"/>
          <w:szCs w:val="22"/>
        </w:rPr>
        <w:t>display the workers name at all times</w:t>
      </w:r>
      <w:proofErr w:type="gramEnd"/>
      <w:r w:rsidRPr="005C7C5B">
        <w:rPr>
          <w:rFonts w:cs="Arial"/>
          <w:b/>
          <w:color w:val="auto"/>
          <w:sz w:val="22"/>
          <w:szCs w:val="22"/>
        </w:rPr>
        <w:t xml:space="preserve"> on the screen &amp; on each sheet of paper if printed? Yes / No </w:t>
      </w:r>
      <w:r w:rsidRPr="005C7C5B">
        <w:rPr>
          <w:rFonts w:cs="Arial"/>
          <w:b/>
          <w:color w:val="7D7D7D" w:themeColor="text2" w:themeShade="BF"/>
          <w:sz w:val="22"/>
          <w:szCs w:val="22"/>
        </w:rPr>
        <w:t xml:space="preserve">(if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7) </w:t>
      </w:r>
    </w:p>
    <w:p w14:paraId="60FA1C6E" w14:textId="77777777" w:rsidR="005C7C5B" w:rsidRPr="005C7C5B" w:rsidRDefault="005C7C5B" w:rsidP="005C7C5B">
      <w:pPr>
        <w:pStyle w:val="ListParagraph"/>
        <w:rPr>
          <w:rFonts w:cs="Arial"/>
          <w:b/>
          <w:sz w:val="22"/>
          <w:szCs w:val="22"/>
        </w:rPr>
      </w:pPr>
    </w:p>
    <w:p w14:paraId="762189E4"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first and last name visible / Total number of records reviewed </w:t>
      </w:r>
    </w:p>
    <w:p w14:paraId="7FB3D92C" w14:textId="77777777" w:rsidR="005C7C5B" w:rsidRDefault="005C7C5B" w:rsidP="005C7C5B">
      <w:pPr>
        <w:rPr>
          <w:rFonts w:ascii="Arial" w:hAnsi="Arial" w:cs="Arial"/>
          <w:sz w:val="22"/>
          <w:szCs w:val="22"/>
        </w:rPr>
      </w:pPr>
      <w:r w:rsidRPr="005C7C5B">
        <w:rPr>
          <w:rFonts w:ascii="Arial" w:hAnsi="Arial" w:cs="Arial"/>
          <w:sz w:val="22"/>
          <w:szCs w:val="22"/>
        </w:rPr>
        <w:t xml:space="preserve">When you go through the various screens relating to the activity/ assessment that was undertaken – can you </w:t>
      </w:r>
      <w:proofErr w:type="gramStart"/>
      <w:r w:rsidRPr="005C7C5B">
        <w:rPr>
          <w:rFonts w:ascii="Arial" w:hAnsi="Arial" w:cs="Arial"/>
          <w:sz w:val="22"/>
          <w:szCs w:val="22"/>
        </w:rPr>
        <w:t>see the workers name at all times</w:t>
      </w:r>
      <w:proofErr w:type="gramEnd"/>
      <w:r w:rsidRPr="005C7C5B">
        <w:rPr>
          <w:rFonts w:ascii="Arial" w:hAnsi="Arial" w:cs="Arial"/>
          <w:sz w:val="22"/>
          <w:szCs w:val="22"/>
        </w:rPr>
        <w:t xml:space="preserve"> on the screen. If elements of this activity were printed – would the workers name be visible on the paper? </w:t>
      </w:r>
    </w:p>
    <w:p w14:paraId="319F7C2C" w14:textId="77777777" w:rsidR="005C7C5B" w:rsidRPr="005C7C5B" w:rsidRDefault="005C7C5B" w:rsidP="005C7C5B">
      <w:pPr>
        <w:rPr>
          <w:rFonts w:ascii="Arial" w:hAnsi="Arial" w:cs="Arial"/>
          <w:sz w:val="22"/>
          <w:szCs w:val="22"/>
        </w:rPr>
      </w:pPr>
    </w:p>
    <w:p w14:paraId="4E6B825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unique identifying number visible/ Total number of records reviewed </w:t>
      </w:r>
    </w:p>
    <w:p w14:paraId="0D735191" w14:textId="77777777" w:rsidR="005C7C5B" w:rsidRDefault="005C7C5B" w:rsidP="005C7C5B">
      <w:pPr>
        <w:rPr>
          <w:rFonts w:ascii="Arial" w:hAnsi="Arial" w:cs="Arial"/>
          <w:sz w:val="22"/>
          <w:szCs w:val="22"/>
        </w:rPr>
      </w:pPr>
      <w:r w:rsidRPr="005C7C5B">
        <w:rPr>
          <w:rFonts w:ascii="Arial" w:hAnsi="Arial" w:cs="Arial"/>
          <w:sz w:val="22"/>
          <w:szCs w:val="22"/>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14:paraId="1C0CEFFC" w14:textId="77777777" w:rsidR="005C7C5B" w:rsidRPr="005C7C5B" w:rsidRDefault="005C7C5B" w:rsidP="005C7C5B">
      <w:pPr>
        <w:rPr>
          <w:rFonts w:ascii="Arial" w:hAnsi="Arial" w:cs="Arial"/>
          <w:sz w:val="22"/>
          <w:szCs w:val="22"/>
        </w:rPr>
      </w:pPr>
    </w:p>
    <w:p w14:paraId="375F54E3"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proofErr w:type="gramStart"/>
      <w:r w:rsidRPr="005C7C5B">
        <w:rPr>
          <w:rFonts w:cs="Arial"/>
          <w:b/>
          <w:sz w:val="22"/>
          <w:szCs w:val="22"/>
        </w:rPr>
        <w:t>Number  of</w:t>
      </w:r>
      <w:proofErr w:type="gramEnd"/>
      <w:r w:rsidRPr="005C7C5B">
        <w:rPr>
          <w:rFonts w:cs="Arial"/>
          <w:b/>
          <w:sz w:val="22"/>
          <w:szCs w:val="22"/>
        </w:rPr>
        <w:t xml:space="preserve"> records where the date has been recorded / Total number of records reviewed</w:t>
      </w:r>
    </w:p>
    <w:p w14:paraId="5F486719" w14:textId="77777777" w:rsidR="005C7C5B" w:rsidRDefault="005C7C5B" w:rsidP="005C7C5B">
      <w:pPr>
        <w:rPr>
          <w:rFonts w:ascii="Arial" w:hAnsi="Arial" w:cs="Arial"/>
          <w:sz w:val="22"/>
          <w:szCs w:val="22"/>
        </w:rPr>
      </w:pPr>
      <w:r w:rsidRPr="005C7C5B">
        <w:rPr>
          <w:rFonts w:ascii="Arial" w:hAnsi="Arial" w:cs="Arial"/>
          <w:sz w:val="22"/>
          <w:szCs w:val="22"/>
        </w:rPr>
        <w:lastRenderedPageBreak/>
        <w:t xml:space="preserve">All assessments should record the date </w:t>
      </w:r>
    </w:p>
    <w:p w14:paraId="77A813BA" w14:textId="77777777" w:rsidR="005C7C5B" w:rsidRPr="005C7C5B" w:rsidRDefault="005C7C5B" w:rsidP="005C7C5B">
      <w:pPr>
        <w:rPr>
          <w:rFonts w:ascii="Arial" w:hAnsi="Arial" w:cs="Arial"/>
          <w:sz w:val="22"/>
          <w:szCs w:val="22"/>
        </w:rPr>
      </w:pPr>
    </w:p>
    <w:p w14:paraId="0609CB1F"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proofErr w:type="gramStart"/>
      <w:r w:rsidRPr="005C7C5B">
        <w:rPr>
          <w:rFonts w:cs="Arial"/>
          <w:b/>
          <w:sz w:val="22"/>
          <w:szCs w:val="22"/>
        </w:rPr>
        <w:t>Number  of</w:t>
      </w:r>
      <w:proofErr w:type="gramEnd"/>
      <w:r w:rsidRPr="005C7C5B">
        <w:rPr>
          <w:rFonts w:cs="Arial"/>
          <w:b/>
          <w:sz w:val="22"/>
          <w:szCs w:val="22"/>
        </w:rPr>
        <w:t xml:space="preserve"> records where the time of the OH assessment commenced has been recorded / Total number of records reviewed</w:t>
      </w:r>
    </w:p>
    <w:p w14:paraId="40C2242D" w14:textId="77777777" w:rsidR="005C7C5B" w:rsidRDefault="005C7C5B" w:rsidP="005C7C5B">
      <w:pPr>
        <w:rPr>
          <w:rFonts w:ascii="Arial" w:hAnsi="Arial" w:cs="Arial"/>
          <w:sz w:val="22"/>
          <w:szCs w:val="22"/>
        </w:rPr>
      </w:pPr>
      <w:r w:rsidRPr="005C7C5B">
        <w:rPr>
          <w:rFonts w:ascii="Arial" w:hAnsi="Arial" w:cs="Arial"/>
          <w:sz w:val="22"/>
          <w:szCs w:val="22"/>
        </w:rPr>
        <w:t xml:space="preserve">Assessments should record start and finish time </w:t>
      </w:r>
    </w:p>
    <w:p w14:paraId="72F2A9DC" w14:textId="77777777" w:rsidR="005C7C5B" w:rsidRPr="005C7C5B" w:rsidRDefault="005C7C5B" w:rsidP="005C7C5B">
      <w:pPr>
        <w:rPr>
          <w:rFonts w:ascii="Arial" w:hAnsi="Arial" w:cs="Arial"/>
          <w:sz w:val="22"/>
          <w:szCs w:val="22"/>
        </w:rPr>
      </w:pPr>
    </w:p>
    <w:p w14:paraId="626B631E"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concluded has been recorded / Total number of records reviewed</w:t>
      </w:r>
    </w:p>
    <w:p w14:paraId="4CC65C06" w14:textId="77777777"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Assessments should record start and finish time </w:t>
      </w:r>
    </w:p>
    <w:p w14:paraId="70C5421F" w14:textId="77777777" w:rsidR="005C7C5B" w:rsidRPr="005C7C5B" w:rsidRDefault="005C7C5B" w:rsidP="005C7C5B">
      <w:pPr>
        <w:pStyle w:val="ListParagraph"/>
        <w:ind w:left="360"/>
        <w:rPr>
          <w:rFonts w:cs="Arial"/>
          <w:sz w:val="22"/>
          <w:szCs w:val="22"/>
        </w:rPr>
      </w:pPr>
    </w:p>
    <w:p w14:paraId="5A86875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 xml:space="preserve">Does the IT system automatically record the name of the professional making the entry? Yes / </w:t>
      </w:r>
      <w:proofErr w:type="gramStart"/>
      <w:r w:rsidRPr="005C7C5B">
        <w:rPr>
          <w:rFonts w:cs="Arial"/>
          <w:b/>
          <w:color w:val="auto"/>
          <w:sz w:val="22"/>
          <w:szCs w:val="22"/>
        </w:rPr>
        <w:t>No</w:t>
      </w:r>
      <w:r>
        <w:rPr>
          <w:rFonts w:cs="Arial"/>
          <w:b/>
          <w:color w:val="7D7D7D" w:themeColor="text2" w:themeShade="BF"/>
          <w:sz w:val="22"/>
          <w:szCs w:val="22"/>
        </w:rPr>
        <w:t xml:space="preserve"> </w:t>
      </w:r>
      <w:r w:rsidRPr="005C7C5B">
        <w:rPr>
          <w:rFonts w:cs="Arial"/>
          <w:b/>
          <w:color w:val="7D7D7D" w:themeColor="text2" w:themeShade="BF"/>
          <w:sz w:val="22"/>
          <w:szCs w:val="22"/>
        </w:rPr>
        <w:t xml:space="preserve"> (</w:t>
      </w:r>
      <w:proofErr w:type="gramEnd"/>
      <w:r w:rsidRPr="005C7C5B">
        <w:rPr>
          <w:rFonts w:cs="Arial"/>
          <w:b/>
          <w:color w:val="7D7D7D" w:themeColor="text2" w:themeShade="BF"/>
          <w:sz w:val="22"/>
          <w:szCs w:val="22"/>
        </w:rPr>
        <w:t xml:space="preserve">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13) </w:t>
      </w:r>
    </w:p>
    <w:p w14:paraId="7602D39E" w14:textId="77777777" w:rsidR="005C7C5B" w:rsidRPr="005C7C5B" w:rsidRDefault="005C7C5B" w:rsidP="005C7C5B">
      <w:pPr>
        <w:pStyle w:val="ListParagraph"/>
        <w:rPr>
          <w:rFonts w:cs="Arial"/>
          <w:b/>
          <w:sz w:val="22"/>
          <w:szCs w:val="22"/>
        </w:rPr>
      </w:pPr>
    </w:p>
    <w:p w14:paraId="657D4B6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author undertaking the assessment has been recorded / Total number of records reviewed</w:t>
      </w:r>
    </w:p>
    <w:p w14:paraId="12C1D987" w14:textId="77777777" w:rsid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signature in paper records, there should be the ability to record the practitioner undertaking the electronic record. If this is not automatically undertaken by the system a field should be present to record it and the practitioner should complete for each assessment. </w:t>
      </w:r>
    </w:p>
    <w:p w14:paraId="31C2CB3D" w14:textId="77777777" w:rsidR="005C7C5B" w:rsidRPr="005C7C5B" w:rsidRDefault="005C7C5B" w:rsidP="005C7C5B">
      <w:pPr>
        <w:ind w:left="360"/>
        <w:rPr>
          <w:rFonts w:ascii="Arial" w:hAnsi="Arial" w:cs="Arial"/>
          <w:sz w:val="22"/>
          <w:szCs w:val="22"/>
        </w:rPr>
      </w:pPr>
    </w:p>
    <w:p w14:paraId="18FBA9AC"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job title or qualification of the professional making the entry? Yes / No</w:t>
      </w:r>
      <w:r w:rsidRPr="005C7C5B">
        <w:rPr>
          <w:rFonts w:cs="Arial"/>
          <w:b/>
          <w:color w:val="7D7D7D" w:themeColor="text2" w:themeShade="BF"/>
          <w:sz w:val="22"/>
          <w:szCs w:val="22"/>
        </w:rPr>
        <w:t xml:space="preserve"> – (if </w:t>
      </w:r>
      <w:proofErr w:type="gramStart"/>
      <w:r w:rsidRPr="005C7C5B">
        <w:rPr>
          <w:rFonts w:cs="Arial"/>
          <w:b/>
          <w:color w:val="7D7D7D" w:themeColor="text2" w:themeShade="BF"/>
          <w:sz w:val="22"/>
          <w:szCs w:val="22"/>
        </w:rPr>
        <w:t>Yes</w:t>
      </w:r>
      <w:proofErr w:type="gramEnd"/>
      <w:r w:rsidRPr="005C7C5B">
        <w:rPr>
          <w:rFonts w:cs="Arial"/>
          <w:b/>
          <w:color w:val="7D7D7D" w:themeColor="text2" w:themeShade="BF"/>
          <w:sz w:val="22"/>
          <w:szCs w:val="22"/>
        </w:rPr>
        <w:t xml:space="preserve">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15) </w:t>
      </w:r>
    </w:p>
    <w:p w14:paraId="09A8DC0B" w14:textId="77777777" w:rsidR="005C7C5B" w:rsidRPr="005C7C5B" w:rsidRDefault="005C7C5B" w:rsidP="005C7C5B">
      <w:pPr>
        <w:pStyle w:val="ListParagraph"/>
        <w:rPr>
          <w:rFonts w:cs="Arial"/>
          <w:b/>
          <w:sz w:val="22"/>
          <w:szCs w:val="22"/>
        </w:rPr>
      </w:pPr>
    </w:p>
    <w:p w14:paraId="2E0E3A1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the current job title or qualification of the author undertaking the assessment has been recorded / Total number of records reviewed. </w:t>
      </w:r>
    </w:p>
    <w:p w14:paraId="72D71849" w14:textId="77777777"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job title as part of the signatory in paper records, there should be the ability to record the practitioner undertaking the electronic record. This may be undertaken automatically by the system from the user. If </w:t>
      </w:r>
      <w:proofErr w:type="gramStart"/>
      <w:r w:rsidRPr="005C7C5B">
        <w:rPr>
          <w:rFonts w:ascii="Arial" w:hAnsi="Arial" w:cs="Arial"/>
          <w:sz w:val="22"/>
          <w:szCs w:val="22"/>
        </w:rPr>
        <w:t>not</w:t>
      </w:r>
      <w:proofErr w:type="gramEnd"/>
      <w:r w:rsidRPr="005C7C5B">
        <w:rPr>
          <w:rFonts w:ascii="Arial" w:hAnsi="Arial" w:cs="Arial"/>
          <w:sz w:val="22"/>
          <w:szCs w:val="22"/>
        </w:rPr>
        <w:t xml:space="preserve"> a field should be present to record it and the practitioner should complete for each assessment  </w:t>
      </w:r>
    </w:p>
    <w:p w14:paraId="40CB8E7F" w14:textId="77777777" w:rsidR="005C7C5B" w:rsidRDefault="005C7C5B" w:rsidP="005C7C5B">
      <w:pPr>
        <w:ind w:left="360"/>
        <w:rPr>
          <w:rFonts w:ascii="Arial" w:hAnsi="Arial" w:cs="Arial"/>
          <w:sz w:val="22"/>
          <w:szCs w:val="22"/>
        </w:rPr>
      </w:pPr>
    </w:p>
    <w:p w14:paraId="5C268037" w14:textId="77777777" w:rsidR="005B610B" w:rsidRDefault="005B610B" w:rsidP="005C7C5B">
      <w:pPr>
        <w:ind w:left="360"/>
        <w:rPr>
          <w:rFonts w:ascii="Arial" w:hAnsi="Arial" w:cs="Arial"/>
          <w:sz w:val="22"/>
          <w:szCs w:val="22"/>
        </w:rPr>
      </w:pPr>
    </w:p>
    <w:p w14:paraId="4C11B544" w14:textId="77777777" w:rsidR="005B610B" w:rsidRPr="005C7C5B" w:rsidRDefault="005B610B" w:rsidP="005C7C5B">
      <w:pPr>
        <w:ind w:left="360"/>
        <w:rPr>
          <w:rFonts w:ascii="Arial" w:hAnsi="Arial" w:cs="Arial"/>
          <w:sz w:val="22"/>
          <w:szCs w:val="22"/>
        </w:rPr>
      </w:pPr>
    </w:p>
    <w:p w14:paraId="5E63D222" w14:textId="77777777" w:rsidR="005B610B" w:rsidRPr="00AB7933" w:rsidRDefault="005B610B" w:rsidP="005B610B">
      <w:pPr>
        <w:pStyle w:val="Body"/>
        <w:spacing w:before="100" w:after="100"/>
        <w:rPr>
          <w:color w:val="365F91" w:themeColor="accent1" w:themeShade="BF"/>
          <w:sz w:val="21"/>
          <w:szCs w:val="21"/>
        </w:rPr>
      </w:pPr>
      <w:r>
        <w:rPr>
          <w:color w:val="365F91" w:themeColor="accent1" w:themeShade="BF"/>
          <w:sz w:val="28"/>
          <w:szCs w:val="28"/>
          <w:lang w:val="en-US"/>
        </w:rPr>
        <w:t xml:space="preserve">Paper Record Keeping </w:t>
      </w:r>
      <w:r w:rsidRPr="00AB7933">
        <w:rPr>
          <w:color w:val="365F91" w:themeColor="accent1" w:themeShade="BF"/>
          <w:sz w:val="28"/>
          <w:szCs w:val="28"/>
          <w:lang w:val="en-US"/>
        </w:rPr>
        <w:t xml:space="preserve"> </w:t>
      </w:r>
    </w:p>
    <w:p w14:paraId="368159CA" w14:textId="77777777" w:rsidR="005B610B" w:rsidRPr="00E40B36" w:rsidRDefault="005B610B" w:rsidP="005B610B">
      <w:pPr>
        <w:rPr>
          <w:rFonts w:ascii="Arial" w:hAnsi="Arial" w:cs="Arial"/>
        </w:rPr>
      </w:pPr>
      <w:r w:rsidRPr="00E40B36">
        <w:rPr>
          <w:rFonts w:ascii="Arial" w:hAnsi="Arial" w:cs="Arial"/>
        </w:rPr>
        <w:t xml:space="preserve">Take a sample of records for a </w:t>
      </w:r>
      <w:proofErr w:type="gramStart"/>
      <w:r w:rsidRPr="00E40B36">
        <w:rPr>
          <w:rFonts w:ascii="Arial" w:hAnsi="Arial" w:cs="Arial"/>
        </w:rPr>
        <w:t>one month</w:t>
      </w:r>
      <w:proofErr w:type="gramEnd"/>
      <w:r w:rsidRPr="00E40B36">
        <w:rPr>
          <w:rFonts w:ascii="Arial" w:hAnsi="Arial" w:cs="Arial"/>
        </w:rPr>
        <w:t xml:space="preserve"> period from a range of OH activities and range of your OH service professionals. Ensure that the sample number is reasonable % of your services activity so that it can be a representative sample. </w:t>
      </w:r>
    </w:p>
    <w:p w14:paraId="1B5E6264"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1"/>
          <w:szCs w:val="21"/>
        </w:rPr>
      </w:pPr>
      <w:r w:rsidRPr="00E40B36">
        <w:rPr>
          <w:rFonts w:cs="Arial"/>
          <w:b/>
          <w:bCs/>
          <w:sz w:val="21"/>
          <w:szCs w:val="21"/>
        </w:rPr>
        <w:t xml:space="preserve">Please indicate total number of records reviewed within this audit </w:t>
      </w:r>
    </w:p>
    <w:p w14:paraId="0EF15F29" w14:textId="77777777" w:rsidR="005B610B" w:rsidRPr="00E40B36" w:rsidRDefault="005B610B" w:rsidP="005B610B">
      <w:pPr>
        <w:rPr>
          <w:rFonts w:ascii="Arial" w:hAnsi="Arial" w:cs="Arial"/>
          <w:b/>
          <w:bCs/>
          <w:sz w:val="21"/>
          <w:szCs w:val="21"/>
        </w:rPr>
      </w:pPr>
    </w:p>
    <w:p w14:paraId="5CDC70A6"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The number of case records where every word is legible / Total number of records reviewed </w:t>
      </w:r>
    </w:p>
    <w:p w14:paraId="0FDA7875" w14:textId="77777777" w:rsidR="005B610B" w:rsidRDefault="005B610B" w:rsidP="005B610B">
      <w:pPr>
        <w:rPr>
          <w:rFonts w:ascii="Arial" w:hAnsi="Arial" w:cs="Arial"/>
          <w:bCs/>
          <w:sz w:val="21"/>
          <w:szCs w:val="21"/>
        </w:rPr>
      </w:pPr>
      <w:r w:rsidRPr="00E40B36">
        <w:rPr>
          <w:rFonts w:ascii="Arial" w:hAnsi="Arial" w:cs="Arial"/>
          <w:bCs/>
          <w:sz w:val="21"/>
          <w:szCs w:val="21"/>
        </w:rPr>
        <w:t>All words must be legible. The reader should not have to guess or make assumptions about words based on the sentence / adjacent words</w:t>
      </w:r>
    </w:p>
    <w:p w14:paraId="4B4BE669" w14:textId="77777777" w:rsidR="00E40B36" w:rsidRPr="00E40B36" w:rsidRDefault="00E40B36" w:rsidP="005B610B">
      <w:pPr>
        <w:rPr>
          <w:rFonts w:ascii="Arial" w:hAnsi="Arial" w:cs="Arial"/>
          <w:bCs/>
          <w:sz w:val="21"/>
          <w:szCs w:val="21"/>
        </w:rPr>
      </w:pPr>
    </w:p>
    <w:p w14:paraId="39D3360B"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lastRenderedPageBreak/>
        <w:t xml:space="preserve">Number of records where </w:t>
      </w:r>
      <w:proofErr w:type="spellStart"/>
      <w:r w:rsidRPr="00E40B36">
        <w:rPr>
          <w:rFonts w:cs="Arial"/>
          <w:b/>
          <w:bCs/>
          <w:sz w:val="21"/>
          <w:szCs w:val="21"/>
        </w:rPr>
        <w:t>authorised</w:t>
      </w:r>
      <w:proofErr w:type="spellEnd"/>
      <w:r w:rsidRPr="00E40B36">
        <w:rPr>
          <w:rFonts w:cs="Arial"/>
          <w:b/>
          <w:bCs/>
          <w:sz w:val="21"/>
          <w:szCs w:val="21"/>
        </w:rPr>
        <w:t xml:space="preserve"> abbreviations used / Total number of records who used abbreviations</w:t>
      </w:r>
    </w:p>
    <w:p w14:paraId="76CD0D0C" w14:textId="77777777" w:rsidR="005B610B" w:rsidRPr="00E40B36" w:rsidRDefault="005B610B" w:rsidP="005B610B">
      <w:pPr>
        <w:rPr>
          <w:rFonts w:ascii="Arial" w:hAnsi="Arial" w:cs="Arial"/>
          <w:bCs/>
          <w:sz w:val="21"/>
          <w:szCs w:val="21"/>
        </w:rPr>
      </w:pPr>
      <w:r w:rsidRPr="00E40B36">
        <w:rPr>
          <w:rFonts w:ascii="Arial" w:hAnsi="Arial" w:cs="Arial"/>
          <w:bCs/>
          <w:sz w:val="21"/>
          <w:szCs w:val="21"/>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14:paraId="337A8962" w14:textId="77777777" w:rsidR="005B610B" w:rsidRPr="00E40B36" w:rsidRDefault="005B610B" w:rsidP="005B610B">
      <w:pPr>
        <w:pStyle w:val="ListParagraph"/>
        <w:rPr>
          <w:rFonts w:cs="Arial"/>
          <w:b/>
          <w:bCs/>
          <w:sz w:val="21"/>
          <w:szCs w:val="21"/>
        </w:rPr>
      </w:pPr>
    </w:p>
    <w:p w14:paraId="7EF55089"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Number of records that have been recorded in a way that they cannot be edited or deleted (i.e. permanent ink)/ Total number of records reviewed </w:t>
      </w:r>
    </w:p>
    <w:p w14:paraId="241F931B" w14:textId="77777777" w:rsidR="005B610B" w:rsidRPr="00E40B36" w:rsidRDefault="005B610B" w:rsidP="005B610B">
      <w:pPr>
        <w:rPr>
          <w:rFonts w:ascii="Arial" w:hAnsi="Arial" w:cs="Arial"/>
          <w:bCs/>
          <w:sz w:val="21"/>
          <w:szCs w:val="21"/>
        </w:rPr>
      </w:pPr>
      <w:r w:rsidRPr="00E40B36">
        <w:rPr>
          <w:rFonts w:ascii="Arial" w:hAnsi="Arial" w:cs="Arial"/>
          <w:bCs/>
          <w:sz w:val="21"/>
          <w:szCs w:val="21"/>
        </w:rPr>
        <w:t xml:space="preserve">All records should be recorded in permanent ink and </w:t>
      </w:r>
      <w:proofErr w:type="gramStart"/>
      <w:r w:rsidRPr="00E40B36">
        <w:rPr>
          <w:rFonts w:ascii="Arial" w:hAnsi="Arial" w:cs="Arial"/>
          <w:bCs/>
          <w:sz w:val="21"/>
          <w:szCs w:val="21"/>
        </w:rPr>
        <w:t>in the event that</w:t>
      </w:r>
      <w:proofErr w:type="gramEnd"/>
      <w:r w:rsidRPr="00E40B36">
        <w:rPr>
          <w:rFonts w:ascii="Arial" w:hAnsi="Arial" w:cs="Arial"/>
          <w:bCs/>
          <w:sz w:val="21"/>
          <w:szCs w:val="21"/>
        </w:rPr>
        <w:t xml:space="preserve"> the record needs to be copied – suitable for </w:t>
      </w:r>
      <w:proofErr w:type="spellStart"/>
      <w:r w:rsidRPr="00E40B36">
        <w:rPr>
          <w:rFonts w:ascii="Arial" w:hAnsi="Arial" w:cs="Arial"/>
          <w:bCs/>
          <w:sz w:val="21"/>
          <w:szCs w:val="21"/>
        </w:rPr>
        <w:t>photcopying</w:t>
      </w:r>
      <w:proofErr w:type="spellEnd"/>
      <w:r w:rsidRPr="00E40B36">
        <w:rPr>
          <w:rFonts w:ascii="Arial" w:hAnsi="Arial" w:cs="Arial"/>
          <w:bCs/>
          <w:sz w:val="21"/>
          <w:szCs w:val="21"/>
        </w:rPr>
        <w:t xml:space="preserve"> (e.g. black ink) </w:t>
      </w:r>
    </w:p>
    <w:p w14:paraId="6A5B25AF"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cases that have had corrections or alterations indicated in the record (</w:t>
      </w:r>
      <w:proofErr w:type="spellStart"/>
      <w:r w:rsidRPr="00E40B36">
        <w:rPr>
          <w:rFonts w:cs="Arial"/>
          <w:b/>
        </w:rPr>
        <w:t>eg</w:t>
      </w:r>
      <w:proofErr w:type="spellEnd"/>
      <w:r w:rsidRPr="00E40B36">
        <w:rPr>
          <w:rFonts w:cs="Arial"/>
          <w:b/>
        </w:rPr>
        <w:t xml:space="preserve"> line through original record/ Total number of records reviewed? </w:t>
      </w:r>
    </w:p>
    <w:p w14:paraId="45C1913A" w14:textId="77777777" w:rsidR="005B610B" w:rsidRPr="00E40B36" w:rsidRDefault="005B610B" w:rsidP="005B610B">
      <w:pPr>
        <w:pStyle w:val="ListParagraph"/>
        <w:rPr>
          <w:rFonts w:cs="Arial"/>
          <w:b/>
        </w:rPr>
      </w:pPr>
    </w:p>
    <w:p w14:paraId="2DED3211" w14:textId="77777777" w:rsidR="005B610B" w:rsidRPr="00E40B36" w:rsidRDefault="005B610B" w:rsidP="005B610B">
      <w:pPr>
        <w:pStyle w:val="ListParagraph"/>
        <w:rPr>
          <w:rFonts w:cs="Arial"/>
          <w:b/>
        </w:rPr>
      </w:pPr>
      <w:r w:rsidRPr="00E40B36">
        <w:rPr>
          <w:rFonts w:cs="Arial"/>
          <w:b/>
        </w:rPr>
        <w:t xml:space="preserve">5a: Of the cases that have had corrections or alterations indicated (in question 5), number that alteration has been countersigned by the practitioner / number of cases that have had corrections or alterations indicated. </w:t>
      </w:r>
    </w:p>
    <w:p w14:paraId="7FA68166" w14:textId="77777777" w:rsidR="005B610B" w:rsidRPr="00E40B36" w:rsidRDefault="005B610B" w:rsidP="005B610B">
      <w:pPr>
        <w:pStyle w:val="ListParagraph"/>
        <w:rPr>
          <w:rFonts w:cs="Arial"/>
          <w:b/>
        </w:rPr>
      </w:pPr>
    </w:p>
    <w:p w14:paraId="31BF3458" w14:textId="77777777" w:rsidR="005B610B" w:rsidRPr="00E40B36" w:rsidRDefault="005B610B" w:rsidP="005B610B">
      <w:pPr>
        <w:pStyle w:val="ListParagraph"/>
        <w:rPr>
          <w:rFonts w:cs="Arial"/>
          <w:b/>
        </w:rPr>
      </w:pPr>
      <w:r w:rsidRPr="00E40B36">
        <w:rPr>
          <w:rFonts w:cs="Arial"/>
          <w:b/>
        </w:rPr>
        <w:t>5b: if the cases that have had corrections or alterations indicated (in question 5), number that alteration has been dated by the practitioner / number of cases that have had corrections or alterations indicated.</w:t>
      </w:r>
    </w:p>
    <w:p w14:paraId="0F47EB6A" w14:textId="77777777" w:rsidR="005B610B" w:rsidRPr="00E40B36" w:rsidRDefault="005B610B" w:rsidP="005B610B">
      <w:pPr>
        <w:pStyle w:val="ListParagraph"/>
        <w:rPr>
          <w:rFonts w:cs="Arial"/>
          <w:b/>
        </w:rPr>
      </w:pPr>
    </w:p>
    <w:p w14:paraId="551EF402"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for this case activity has workers first and last name visible on both sides (if 2 sides used) / Total number of records reviewed </w:t>
      </w:r>
    </w:p>
    <w:p w14:paraId="1F83DAE7" w14:textId="77777777" w:rsidR="005B610B" w:rsidRDefault="005B610B" w:rsidP="005B610B">
      <w:pPr>
        <w:rPr>
          <w:rFonts w:ascii="Arial" w:hAnsi="Arial" w:cs="Arial"/>
        </w:rPr>
      </w:pPr>
      <w:r w:rsidRPr="00E40B36">
        <w:rPr>
          <w:rFonts w:ascii="Arial" w:hAnsi="Arial" w:cs="Arial"/>
        </w:rPr>
        <w:t>When you go through the records relating to the activity/ assessment that was undertaken – can you see the workers name on all sides of paper used?</w:t>
      </w:r>
    </w:p>
    <w:p w14:paraId="20719228" w14:textId="77777777" w:rsidR="00E40B36" w:rsidRPr="00E40B36" w:rsidRDefault="00E40B36" w:rsidP="005B610B">
      <w:pPr>
        <w:rPr>
          <w:rFonts w:ascii="Arial" w:hAnsi="Arial" w:cs="Arial"/>
        </w:rPr>
      </w:pPr>
    </w:p>
    <w:p w14:paraId="4000D1E3"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used for this case activity has workers unique identifiable number visible/ Total number of records reviewed </w:t>
      </w:r>
    </w:p>
    <w:p w14:paraId="7A80C4A2" w14:textId="77777777" w:rsidR="005B610B" w:rsidRDefault="005B610B" w:rsidP="005B610B">
      <w:pPr>
        <w:rPr>
          <w:rFonts w:ascii="Arial" w:hAnsi="Arial" w:cs="Arial"/>
        </w:rPr>
      </w:pPr>
      <w:r w:rsidRPr="00E40B36">
        <w:rPr>
          <w:rFonts w:ascii="Arial" w:hAnsi="Arial" w:cs="Arial"/>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14:paraId="39046C85" w14:textId="77777777" w:rsidR="00E40B36" w:rsidRPr="00E40B36" w:rsidRDefault="00E40B36" w:rsidP="005B610B">
      <w:pPr>
        <w:rPr>
          <w:rFonts w:ascii="Arial" w:hAnsi="Arial" w:cs="Arial"/>
        </w:rPr>
      </w:pPr>
    </w:p>
    <w:p w14:paraId="79C3F2EB"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proofErr w:type="gramStart"/>
      <w:r w:rsidRPr="00E40B36">
        <w:rPr>
          <w:rFonts w:cs="Arial"/>
          <w:b/>
        </w:rPr>
        <w:t>Number  of</w:t>
      </w:r>
      <w:proofErr w:type="gramEnd"/>
      <w:r w:rsidRPr="00E40B36">
        <w:rPr>
          <w:rFonts w:cs="Arial"/>
          <w:b/>
        </w:rPr>
        <w:t xml:space="preserve"> records where the date has been recorded on each sheet of paper used for this case activity/ Total number of records reviewed</w:t>
      </w:r>
    </w:p>
    <w:p w14:paraId="6D4B21F2" w14:textId="77777777" w:rsidR="005B610B" w:rsidRDefault="005B610B" w:rsidP="005B610B">
      <w:pPr>
        <w:rPr>
          <w:rFonts w:ascii="Arial" w:hAnsi="Arial" w:cs="Arial"/>
        </w:rPr>
      </w:pPr>
      <w:r w:rsidRPr="00E40B36">
        <w:rPr>
          <w:rFonts w:ascii="Arial" w:hAnsi="Arial" w:cs="Arial"/>
        </w:rPr>
        <w:t xml:space="preserve">All assessments should record the date on every sheet of paper used. </w:t>
      </w:r>
    </w:p>
    <w:p w14:paraId="7662356D" w14:textId="77777777" w:rsidR="00E40B36" w:rsidRPr="00E40B36" w:rsidRDefault="00E40B36" w:rsidP="005B610B">
      <w:pPr>
        <w:rPr>
          <w:rFonts w:ascii="Arial" w:hAnsi="Arial" w:cs="Arial"/>
        </w:rPr>
      </w:pPr>
    </w:p>
    <w:p w14:paraId="30A881D2"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proofErr w:type="gramStart"/>
      <w:r w:rsidRPr="00E40B36">
        <w:rPr>
          <w:rFonts w:cs="Arial"/>
          <w:b/>
        </w:rPr>
        <w:t>Number  of</w:t>
      </w:r>
      <w:proofErr w:type="gramEnd"/>
      <w:r w:rsidRPr="00E40B36">
        <w:rPr>
          <w:rFonts w:cs="Arial"/>
          <w:b/>
        </w:rPr>
        <w:t xml:space="preserve"> records where the time of the OH assessment commenced has been recorded / Total number of records reviewed</w:t>
      </w:r>
    </w:p>
    <w:p w14:paraId="4B892C6E" w14:textId="77777777" w:rsidR="005B610B" w:rsidRDefault="005B610B" w:rsidP="005B610B">
      <w:pPr>
        <w:rPr>
          <w:rFonts w:ascii="Arial" w:hAnsi="Arial" w:cs="Arial"/>
        </w:rPr>
      </w:pPr>
      <w:r w:rsidRPr="00E40B36">
        <w:rPr>
          <w:rFonts w:ascii="Arial" w:hAnsi="Arial" w:cs="Arial"/>
        </w:rPr>
        <w:t xml:space="preserve">Assessments should record start and finish time </w:t>
      </w:r>
    </w:p>
    <w:p w14:paraId="687A5B50" w14:textId="77777777" w:rsidR="00E40B36" w:rsidRPr="00E40B36" w:rsidRDefault="00E40B36" w:rsidP="005B610B">
      <w:pPr>
        <w:rPr>
          <w:rFonts w:ascii="Arial" w:hAnsi="Arial" w:cs="Arial"/>
        </w:rPr>
      </w:pPr>
    </w:p>
    <w:p w14:paraId="390E06B9"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time of the OH assessment concluded has been recorded / Total number of records reviewed</w:t>
      </w:r>
    </w:p>
    <w:p w14:paraId="6A24A7F1" w14:textId="77777777" w:rsidR="005B610B" w:rsidRPr="00E40B36" w:rsidRDefault="005B610B" w:rsidP="005B610B">
      <w:pPr>
        <w:ind w:left="360"/>
        <w:rPr>
          <w:rFonts w:ascii="Arial" w:hAnsi="Arial" w:cs="Arial"/>
        </w:rPr>
      </w:pPr>
      <w:r w:rsidRPr="00E40B36">
        <w:rPr>
          <w:rFonts w:ascii="Arial" w:hAnsi="Arial" w:cs="Arial"/>
        </w:rPr>
        <w:t xml:space="preserve">Assessments should record start and finish time </w:t>
      </w:r>
    </w:p>
    <w:p w14:paraId="1B4BC65C" w14:textId="77777777" w:rsidR="005B610B" w:rsidRPr="00E40B36" w:rsidRDefault="005B610B" w:rsidP="005B610B">
      <w:pPr>
        <w:rPr>
          <w:rFonts w:ascii="Arial" w:hAnsi="Arial" w:cs="Arial"/>
          <w:b/>
        </w:rPr>
      </w:pPr>
    </w:p>
    <w:p w14:paraId="450569EC"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author signature undertaking the assessment has been recorded / Total number of records reviewed</w:t>
      </w:r>
    </w:p>
    <w:p w14:paraId="7BBD6CE8" w14:textId="77777777" w:rsidR="005B610B" w:rsidRPr="00E40B36" w:rsidRDefault="005B610B" w:rsidP="005B610B">
      <w:pPr>
        <w:ind w:left="360"/>
        <w:rPr>
          <w:rFonts w:ascii="Arial" w:hAnsi="Arial" w:cs="Arial"/>
        </w:rPr>
      </w:pPr>
      <w:r w:rsidRPr="00E40B36">
        <w:rPr>
          <w:rFonts w:ascii="Arial" w:hAnsi="Arial" w:cs="Arial"/>
        </w:rPr>
        <w:t xml:space="preserve">A practitioner should record their signature in paper records. </w:t>
      </w:r>
    </w:p>
    <w:p w14:paraId="2D07E8E2" w14:textId="77777777" w:rsidR="005B610B" w:rsidRPr="00E40B36" w:rsidRDefault="005B610B" w:rsidP="005B610B">
      <w:pPr>
        <w:pStyle w:val="ListParagraph"/>
        <w:rPr>
          <w:rFonts w:cs="Arial"/>
          <w:b/>
        </w:rPr>
      </w:pPr>
    </w:p>
    <w:p w14:paraId="237DEF75"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the current job title or qualification of the author undertaking the assessment has been recorded / Total number of records reviewed. </w:t>
      </w:r>
    </w:p>
    <w:p w14:paraId="31582EAD" w14:textId="77777777" w:rsidR="005B610B" w:rsidRPr="00E40B36" w:rsidRDefault="005B610B" w:rsidP="005B610B">
      <w:pPr>
        <w:ind w:left="360"/>
        <w:rPr>
          <w:rFonts w:ascii="Arial" w:hAnsi="Arial" w:cs="Arial"/>
        </w:rPr>
      </w:pPr>
      <w:r w:rsidRPr="00E40B36">
        <w:rPr>
          <w:rFonts w:ascii="Arial" w:hAnsi="Arial" w:cs="Arial"/>
        </w:rPr>
        <w:t>A practitioner should record their job title as part of the signatory in paper records.</w:t>
      </w:r>
    </w:p>
    <w:p w14:paraId="1F036E27" w14:textId="77777777" w:rsidR="005C7C5B" w:rsidRDefault="005C7C5B">
      <w:pPr>
        <w:pStyle w:val="ListParagraph"/>
        <w:rPr>
          <w:rFonts w:cs="Arial"/>
          <w:sz w:val="22"/>
          <w:szCs w:val="22"/>
        </w:rPr>
      </w:pPr>
    </w:p>
    <w:p w14:paraId="61A596B2" w14:textId="77777777" w:rsidR="004812A0" w:rsidRDefault="004812A0">
      <w:pPr>
        <w:pStyle w:val="ListParagraph"/>
        <w:rPr>
          <w:rFonts w:cs="Arial"/>
          <w:sz w:val="22"/>
          <w:szCs w:val="22"/>
        </w:rPr>
      </w:pPr>
    </w:p>
    <w:p w14:paraId="28932446" w14:textId="77777777" w:rsidR="004812A0" w:rsidRDefault="004812A0">
      <w:pPr>
        <w:pStyle w:val="ListParagraph"/>
        <w:rPr>
          <w:rFonts w:cs="Arial"/>
          <w:sz w:val="22"/>
          <w:szCs w:val="22"/>
        </w:rPr>
      </w:pPr>
    </w:p>
    <w:p w14:paraId="2FE363B4" w14:textId="77777777" w:rsidR="004812A0" w:rsidRPr="001219C3" w:rsidRDefault="004812A0" w:rsidP="004812A0">
      <w:pPr>
        <w:rPr>
          <w:rFonts w:ascii="Arial" w:hAnsi="Arial" w:cs="Arial"/>
          <w:color w:val="4F81BD" w:themeColor="accent1"/>
          <w:sz w:val="28"/>
          <w:szCs w:val="28"/>
        </w:rPr>
      </w:pPr>
      <w:r w:rsidRPr="001219C3">
        <w:rPr>
          <w:rFonts w:ascii="Arial" w:hAnsi="Arial" w:cs="Arial"/>
          <w:color w:val="4F81BD" w:themeColor="accent1"/>
          <w:sz w:val="28"/>
          <w:szCs w:val="28"/>
        </w:rPr>
        <w:t xml:space="preserve">Mohawk Audiometry Surveillance audit </w:t>
      </w:r>
    </w:p>
    <w:p w14:paraId="4174B4CD" w14:textId="4981C328" w:rsidR="004812A0" w:rsidRPr="001219C3" w:rsidRDefault="004812A0" w:rsidP="004812A0">
      <w:pPr>
        <w:pStyle w:val="Body"/>
        <w:spacing w:before="100" w:after="100"/>
        <w:rPr>
          <w:rFonts w:cs="Arial"/>
          <w:lang w:val="en-US"/>
        </w:rPr>
      </w:pPr>
      <w:r w:rsidRPr="001219C3">
        <w:rPr>
          <w:rFonts w:cs="Arial"/>
          <w:lang w:val="en-US"/>
        </w:rPr>
        <w:t xml:space="preserve">If you are doing a retrospective audit then Identify how many workers underwent an audiometry surveillance between </w:t>
      </w:r>
      <w:r w:rsidR="00CF474B">
        <w:rPr>
          <w:rFonts w:cs="Arial"/>
          <w:lang w:val="en-US"/>
        </w:rPr>
        <w:t xml:space="preserve">1 – 30th June </w:t>
      </w:r>
      <w:r w:rsidR="0015263D">
        <w:rPr>
          <w:rFonts w:cs="Arial"/>
          <w:lang w:val="en-US"/>
        </w:rPr>
        <w:t>2024</w:t>
      </w:r>
      <w:r w:rsidRPr="001219C3">
        <w:rPr>
          <w:rFonts w:cs="Arial"/>
          <w:lang w:val="en-US"/>
        </w:rPr>
        <w:t xml:space="preserve">, (NB if you have a large amount then please do consider taking a </w:t>
      </w:r>
      <w:proofErr w:type="spellStart"/>
      <w:r w:rsidRPr="001219C3">
        <w:rPr>
          <w:rFonts w:cs="Arial"/>
          <w:lang w:val="en-US"/>
        </w:rPr>
        <w:t>randomised</w:t>
      </w:r>
      <w:proofErr w:type="spellEnd"/>
      <w:r w:rsidRPr="001219C3">
        <w:rPr>
          <w:rFonts w:cs="Arial"/>
          <w:lang w:val="en-US"/>
        </w:rPr>
        <w:t xml:space="preserve"> sample) and complete the pre-test screening / audio test results / post surveillance sections or you can choose just one section to review. </w:t>
      </w:r>
    </w:p>
    <w:p w14:paraId="3548F018" w14:textId="77777777" w:rsidR="004812A0" w:rsidRPr="001219C3" w:rsidRDefault="004812A0" w:rsidP="004812A0">
      <w:pPr>
        <w:pStyle w:val="Body"/>
        <w:spacing w:before="100" w:after="100"/>
        <w:rPr>
          <w:rFonts w:cs="Arial"/>
        </w:rPr>
      </w:pPr>
      <w:r w:rsidRPr="001219C3">
        <w:rPr>
          <w:rFonts w:cs="Arial"/>
          <w:b/>
          <w:u w:val="single"/>
          <w:lang w:val="en-US"/>
        </w:rPr>
        <w:t>Please note:</w:t>
      </w:r>
      <w:r w:rsidRPr="001219C3">
        <w:rPr>
          <w:rFonts w:cs="Arial"/>
          <w:lang w:val="en-US"/>
        </w:rPr>
        <w:t xml:space="preserve"> You can complete a supervised practice audit using the ‘Audio Surveillance Test’ section and you can do this on any audios undertaken in the </w:t>
      </w:r>
      <w:proofErr w:type="gramStart"/>
      <w:r w:rsidRPr="001219C3">
        <w:rPr>
          <w:rFonts w:cs="Arial"/>
          <w:lang w:val="en-US"/>
        </w:rPr>
        <w:t>time period</w:t>
      </w:r>
      <w:proofErr w:type="gramEnd"/>
      <w:r w:rsidRPr="001219C3">
        <w:rPr>
          <w:rFonts w:cs="Arial"/>
          <w:lang w:val="en-US"/>
        </w:rPr>
        <w:t xml:space="preserve">.   </w:t>
      </w:r>
    </w:p>
    <w:p w14:paraId="4A2F9778" w14:textId="77777777" w:rsidR="004812A0" w:rsidRPr="001219C3" w:rsidRDefault="004812A0" w:rsidP="004812A0">
      <w:pPr>
        <w:rPr>
          <w:rFonts w:ascii="Arial" w:hAnsi="Arial" w:cs="Arial"/>
        </w:rPr>
      </w:pPr>
    </w:p>
    <w:p w14:paraId="1ED2ACC3" w14:textId="77777777" w:rsidR="004812A0" w:rsidRPr="001219C3" w:rsidRDefault="004812A0" w:rsidP="004812A0">
      <w:pPr>
        <w:rPr>
          <w:rFonts w:ascii="Arial" w:hAnsi="Arial" w:cs="Arial"/>
          <w:b/>
        </w:rPr>
      </w:pPr>
      <w:r w:rsidRPr="001219C3">
        <w:rPr>
          <w:rFonts w:ascii="Arial" w:hAnsi="Arial" w:cs="Arial"/>
          <w:b/>
        </w:rPr>
        <w:t xml:space="preserve">Audiometry Surveillance Pre-test screening audit </w:t>
      </w:r>
    </w:p>
    <w:p w14:paraId="133A8A56"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their first audiometry surveillance with this organisation who were questioned about any previous noise exposure / Total number of workers who attended their first audiometry surveillance </w:t>
      </w:r>
    </w:p>
    <w:p w14:paraId="47D9C262"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were questioned as part of the pre-test </w:t>
      </w:r>
      <w:proofErr w:type="gramStart"/>
      <w:r w:rsidRPr="001219C3">
        <w:rPr>
          <w:rFonts w:cs="Arial"/>
        </w:rPr>
        <w:t>screening  on</w:t>
      </w:r>
      <w:proofErr w:type="gramEnd"/>
      <w:r w:rsidRPr="001219C3">
        <w:rPr>
          <w:rFonts w:cs="Arial"/>
        </w:rPr>
        <w:t xml:space="preserve"> the following / Total number of workers who attended for audiometry surveillance   </w:t>
      </w:r>
    </w:p>
    <w:p w14:paraId="08030BD6"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Wear a hearing aid </w:t>
      </w:r>
    </w:p>
    <w:p w14:paraId="77E9C93C"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Any injury / trauma to ears</w:t>
      </w:r>
    </w:p>
    <w:p w14:paraId="5EDA0159"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Earache / discharging ears or other ear disease</w:t>
      </w:r>
    </w:p>
    <w:p w14:paraId="6C72AB97"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Ear disease / deafness in family </w:t>
      </w:r>
    </w:p>
    <w:p w14:paraId="062DAE27"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Suffered from head injury / concussion / unconsciousness </w:t>
      </w:r>
    </w:p>
    <w:p w14:paraId="217ED008"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 ringing in ears </w:t>
      </w:r>
    </w:p>
    <w:p w14:paraId="18FF8FC9"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 from dizziness / giddiness </w:t>
      </w:r>
    </w:p>
    <w:p w14:paraId="1F3BD36F"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Exposure to ototoxic drugs or solvents (streptomycin / </w:t>
      </w:r>
      <w:proofErr w:type="spellStart"/>
      <w:r w:rsidRPr="001219C3">
        <w:rPr>
          <w:rFonts w:cs="Arial"/>
        </w:rPr>
        <w:t>Otosporin</w:t>
      </w:r>
      <w:proofErr w:type="spellEnd"/>
      <w:r w:rsidRPr="001219C3">
        <w:rPr>
          <w:rFonts w:cs="Arial"/>
        </w:rPr>
        <w:t xml:space="preserve"> / quinine / toluene) </w:t>
      </w:r>
    </w:p>
    <w:p w14:paraId="552B12C1"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Exposure to gunfire / blasts / explosions</w:t>
      </w:r>
    </w:p>
    <w:p w14:paraId="707B5040"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lastRenderedPageBreak/>
        <w:t>Noisy hobbies (</w:t>
      </w:r>
      <w:proofErr w:type="spellStart"/>
      <w:r w:rsidRPr="001219C3">
        <w:rPr>
          <w:rFonts w:cs="Arial"/>
        </w:rPr>
        <w:t>eg</w:t>
      </w:r>
      <w:proofErr w:type="spellEnd"/>
      <w:r w:rsidRPr="001219C3">
        <w:rPr>
          <w:rFonts w:cs="Arial"/>
        </w:rPr>
        <w:t xml:space="preserve"> motor sports / motorcycle / DIY / loud music / shooting) </w:t>
      </w:r>
    </w:p>
    <w:p w14:paraId="45C294CC" w14:textId="77777777" w:rsidR="004812A0" w:rsidRPr="001219C3" w:rsidRDefault="004812A0" w:rsidP="004812A0">
      <w:pPr>
        <w:pStyle w:val="ListParagraph"/>
        <w:rPr>
          <w:rFonts w:cs="Arial"/>
        </w:rPr>
      </w:pPr>
    </w:p>
    <w:p w14:paraId="54D31F2A"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indicated that their last exposure to noise was over 16 hours ago/ Total number of workers who attended for surveillance </w:t>
      </w:r>
    </w:p>
    <w:p w14:paraId="425F6BEB"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audiometry surveillance where it was documented as part of the assessment what hearing protection is used / Total number of workers who attended for audiometry surveillance   </w:t>
      </w:r>
    </w:p>
    <w:p w14:paraId="61BBF228"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where a documented otoscopic examination was recorded prior to audiometry surveillance / Total number of workers who attended for audiometry surveillance   </w:t>
      </w:r>
    </w:p>
    <w:p w14:paraId="0245D5EE"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were attending for a review audiometry surveillance where the date of the previous audiometry was recorded / Total number of workers who were attending a review assessment</w:t>
      </w:r>
    </w:p>
    <w:p w14:paraId="4C2CC66E" w14:textId="77777777" w:rsidR="004812A0" w:rsidRPr="001219C3" w:rsidRDefault="004812A0" w:rsidP="004812A0">
      <w:pPr>
        <w:ind w:left="360"/>
        <w:rPr>
          <w:rFonts w:ascii="Arial" w:hAnsi="Arial" w:cs="Arial"/>
        </w:rPr>
      </w:pPr>
    </w:p>
    <w:p w14:paraId="6CC541ED" w14:textId="77777777" w:rsidR="004812A0" w:rsidRPr="001219C3" w:rsidRDefault="004812A0" w:rsidP="004812A0">
      <w:pPr>
        <w:ind w:left="360"/>
        <w:rPr>
          <w:rFonts w:ascii="Arial" w:hAnsi="Arial" w:cs="Arial"/>
          <w:b/>
        </w:rPr>
      </w:pPr>
      <w:r w:rsidRPr="001219C3">
        <w:rPr>
          <w:rFonts w:ascii="Arial" w:hAnsi="Arial" w:cs="Arial"/>
          <w:b/>
        </w:rPr>
        <w:t xml:space="preserve">Audiometry surveillance test audit </w:t>
      </w:r>
    </w:p>
    <w:p w14:paraId="667F1B61"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Demonstration by the OH professional that the equipment being used is calibrated at time of test – Number of times this was demonstrated / Total number of tests being reviewed. </w:t>
      </w:r>
    </w:p>
    <w:p w14:paraId="354A42DD"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Demonstration by the OH professional that daily equipment check has been undertaken prior to use - Number of times this was demonstrated / Total number of tests being reviewed.</w:t>
      </w:r>
    </w:p>
    <w:p w14:paraId="7CF3DDF7"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where the OH professional undertook an otoscopic examination took place prior to screening taking place? / Total </w:t>
      </w:r>
      <w:proofErr w:type="gramStart"/>
      <w:r w:rsidRPr="001219C3">
        <w:rPr>
          <w:rFonts w:cs="Arial"/>
        </w:rPr>
        <w:t>number  of</w:t>
      </w:r>
      <w:proofErr w:type="gramEnd"/>
      <w:r w:rsidRPr="001219C3">
        <w:rPr>
          <w:rFonts w:cs="Arial"/>
        </w:rPr>
        <w:t xml:space="preserve"> workers who were seen for audio surveillance</w:t>
      </w:r>
    </w:p>
    <w:p w14:paraId="32974A16"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who had the screening test explained to the worker by the OH professional undertaking the test / Total number of workers who attended for audiometry surveillance   </w:t>
      </w:r>
    </w:p>
    <w:p w14:paraId="7102037C"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w:t>
      </w:r>
      <w:proofErr w:type="spellStart"/>
      <w:r w:rsidRPr="001219C3">
        <w:rPr>
          <w:rFonts w:cs="Arial"/>
        </w:rPr>
        <w:t>familiarised</w:t>
      </w:r>
      <w:proofErr w:type="spellEnd"/>
      <w:r w:rsidRPr="001219C3">
        <w:rPr>
          <w:rFonts w:cs="Arial"/>
        </w:rPr>
        <w:t xml:space="preserve"> </w:t>
      </w:r>
      <w:proofErr w:type="gramStart"/>
      <w:r w:rsidRPr="001219C3">
        <w:rPr>
          <w:rFonts w:cs="Arial"/>
        </w:rPr>
        <w:t>the  worker</w:t>
      </w:r>
      <w:proofErr w:type="gramEnd"/>
      <w:r w:rsidRPr="001219C3">
        <w:rPr>
          <w:rFonts w:cs="Arial"/>
        </w:rPr>
        <w:t xml:space="preserve"> with test tones before test commences / Total number of workers who attended for audiometry surveillance   </w:t>
      </w:r>
    </w:p>
    <w:p w14:paraId="754C8F8C"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ensured the earphones were well fitting before commencing the </w:t>
      </w:r>
      <w:proofErr w:type="gramStart"/>
      <w:r w:rsidRPr="001219C3">
        <w:rPr>
          <w:rFonts w:cs="Arial"/>
        </w:rPr>
        <w:t>test  /</w:t>
      </w:r>
      <w:proofErr w:type="gramEnd"/>
      <w:r w:rsidRPr="001219C3">
        <w:rPr>
          <w:rFonts w:cs="Arial"/>
        </w:rPr>
        <w:t xml:space="preserve"> Total number of workers who attended for audiometry surveillance   </w:t>
      </w:r>
    </w:p>
    <w:p w14:paraId="152BF675"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recorded the results for each </w:t>
      </w:r>
      <w:proofErr w:type="gramStart"/>
      <w:r w:rsidRPr="001219C3">
        <w:rPr>
          <w:rFonts w:cs="Arial"/>
        </w:rPr>
        <w:t>frequency  0.5</w:t>
      </w:r>
      <w:proofErr w:type="gramEnd"/>
      <w:r w:rsidRPr="001219C3">
        <w:rPr>
          <w:rFonts w:cs="Arial"/>
        </w:rPr>
        <w:t xml:space="preserve"> – 8kHz as part of the test  / Total number of workers who attended for audiometry surveillance   </w:t>
      </w:r>
    </w:p>
    <w:p w14:paraId="529A9F13"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who have attended for audiometry surveillance (first or review) where the OH professional has provided advice to the worker on effect of noise on </w:t>
      </w:r>
      <w:r w:rsidRPr="001219C3">
        <w:rPr>
          <w:rFonts w:cs="Arial"/>
        </w:rPr>
        <w:lastRenderedPageBreak/>
        <w:t xml:space="preserve">hearing and correct use of hearing protectors / Total number of workers who attended for audiometry surveillance   </w:t>
      </w:r>
    </w:p>
    <w:p w14:paraId="10D57B11" w14:textId="77777777" w:rsidR="004812A0" w:rsidRPr="001219C3" w:rsidRDefault="004812A0" w:rsidP="004812A0">
      <w:pPr>
        <w:pStyle w:val="ListParagraph"/>
        <w:rPr>
          <w:rFonts w:cs="Arial"/>
        </w:rPr>
      </w:pPr>
    </w:p>
    <w:p w14:paraId="68DEE283" w14:textId="77777777" w:rsidR="004812A0" w:rsidRPr="001219C3" w:rsidRDefault="004812A0" w:rsidP="004812A0">
      <w:pPr>
        <w:pStyle w:val="ListParagraph"/>
        <w:rPr>
          <w:rFonts w:cs="Arial"/>
        </w:rPr>
      </w:pPr>
    </w:p>
    <w:p w14:paraId="49A4A34A" w14:textId="77777777" w:rsidR="004812A0" w:rsidRPr="001219C3" w:rsidRDefault="004812A0" w:rsidP="004812A0">
      <w:pPr>
        <w:pStyle w:val="ListParagraph"/>
        <w:rPr>
          <w:rFonts w:cs="Arial"/>
          <w:b/>
        </w:rPr>
      </w:pPr>
    </w:p>
    <w:p w14:paraId="4C1936B5" w14:textId="77777777" w:rsidR="004812A0" w:rsidRPr="001219C3" w:rsidRDefault="004812A0" w:rsidP="004812A0">
      <w:pPr>
        <w:pStyle w:val="ListParagraph"/>
        <w:rPr>
          <w:rFonts w:cs="Arial"/>
          <w:b/>
        </w:rPr>
      </w:pPr>
      <w:r w:rsidRPr="001219C3">
        <w:rPr>
          <w:rFonts w:cs="Arial"/>
          <w:b/>
        </w:rPr>
        <w:t xml:space="preserve">Audiometry results audit </w:t>
      </w:r>
    </w:p>
    <w:p w14:paraId="7E549C03"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single value for each ear </w:t>
      </w:r>
      <w:proofErr w:type="gramStart"/>
      <w:r w:rsidRPr="001219C3">
        <w:rPr>
          <w:rFonts w:cs="Arial"/>
        </w:rPr>
        <w:t>for  1</w:t>
      </w:r>
      <w:proofErr w:type="gramEnd"/>
      <w:r w:rsidRPr="001219C3">
        <w:rPr>
          <w:rFonts w:cs="Arial"/>
        </w:rPr>
        <w:t xml:space="preserve">, 2, 3,4 &amp; 6kHz / Total number of workers who attended for audiometry surveillance </w:t>
      </w:r>
    </w:p>
    <w:p w14:paraId="0EF20C44"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w:t>
      </w:r>
      <w:proofErr w:type="gramStart"/>
      <w:r w:rsidRPr="001219C3">
        <w:rPr>
          <w:rFonts w:cs="Arial"/>
        </w:rPr>
        <w:t>for  1</w:t>
      </w:r>
      <w:proofErr w:type="gramEnd"/>
      <w:r w:rsidRPr="001219C3">
        <w:rPr>
          <w:rFonts w:cs="Arial"/>
        </w:rPr>
        <w:t xml:space="preserve">, 2, 3,4 &amp; 6kHz / Total number of workers who attended for audiometry surveillance </w:t>
      </w:r>
    </w:p>
    <w:p w14:paraId="76CD32D7"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w:t>
      </w:r>
      <w:proofErr w:type="gramStart"/>
      <w:r w:rsidRPr="001219C3">
        <w:rPr>
          <w:rFonts w:cs="Arial"/>
        </w:rPr>
        <w:t>for  3</w:t>
      </w:r>
      <w:proofErr w:type="gramEnd"/>
      <w:r w:rsidRPr="001219C3">
        <w:rPr>
          <w:rFonts w:cs="Arial"/>
        </w:rPr>
        <w:t xml:space="preserve">,4 and 6 kHz  (rapid hearing loss identification) / Total number of workers who attended for audiometry surveillance </w:t>
      </w:r>
    </w:p>
    <w:p w14:paraId="39244D67"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reviewed the sum of each ear </w:t>
      </w:r>
      <w:proofErr w:type="gramStart"/>
      <w:r w:rsidRPr="001219C3">
        <w:rPr>
          <w:rFonts w:cs="Arial"/>
        </w:rPr>
        <w:t>for  3</w:t>
      </w:r>
      <w:proofErr w:type="gramEnd"/>
      <w:r w:rsidRPr="001219C3">
        <w:rPr>
          <w:rFonts w:cs="Arial"/>
        </w:rPr>
        <w:t xml:space="preserve">,4 and 6 kHz from the previous audiometry result and identified if there has been an increase in threshold of 30dB or more   (i.e. rapid hearing loss identification) / Total number of workers who attended for a review audiometry surveillance assessment </w:t>
      </w:r>
    </w:p>
    <w:p w14:paraId="40BA4674"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have attended for audiometry surveillance where the OH professional has recorded the sum of hearing levels at 1, 2, 3 and 4 kHz for both ears and noted if the difference between the ears is greater than 40dB (unilateral hearing loss) / Total number of workers who attended for audiometry surveillance</w:t>
      </w:r>
    </w:p>
    <w:p w14:paraId="452DA868"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it is evident the OH professional has referenced the HSE gender action level table and recorded the relevant HSE category correctly / Total number of workers who attended for audiometry surveillance </w:t>
      </w:r>
    </w:p>
    <w:p w14:paraId="03A27693"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2 who were given verbal advice </w:t>
      </w:r>
      <w:proofErr w:type="gramStart"/>
      <w:r w:rsidRPr="001219C3">
        <w:rPr>
          <w:rFonts w:cs="Arial"/>
        </w:rPr>
        <w:t>&amp;  formal</w:t>
      </w:r>
      <w:proofErr w:type="gramEnd"/>
      <w:r w:rsidRPr="001219C3">
        <w:rPr>
          <w:rFonts w:cs="Arial"/>
        </w:rPr>
        <w:t xml:space="preserve"> notification of being at warning level  / total numbers who were identified as being in Category 2 </w:t>
      </w:r>
    </w:p>
    <w:p w14:paraId="0AABA23F"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who were given verbal advice </w:t>
      </w:r>
      <w:proofErr w:type="gramStart"/>
      <w:r w:rsidRPr="001219C3">
        <w:rPr>
          <w:rFonts w:cs="Arial"/>
        </w:rPr>
        <w:t>&amp;  formal</w:t>
      </w:r>
      <w:proofErr w:type="gramEnd"/>
      <w:r w:rsidRPr="001219C3">
        <w:rPr>
          <w:rFonts w:cs="Arial"/>
        </w:rPr>
        <w:t xml:space="preserve"> notification of being at referral level  / total numbers who were identified as being in Category 3 </w:t>
      </w:r>
    </w:p>
    <w:p w14:paraId="757C113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4 who were given verbal advice </w:t>
      </w:r>
      <w:proofErr w:type="gramStart"/>
      <w:r w:rsidRPr="001219C3">
        <w:rPr>
          <w:rFonts w:cs="Arial"/>
        </w:rPr>
        <w:t>&amp;  formal</w:t>
      </w:r>
      <w:proofErr w:type="gramEnd"/>
      <w:r w:rsidRPr="001219C3">
        <w:rPr>
          <w:rFonts w:cs="Arial"/>
        </w:rPr>
        <w:t xml:space="preserve"> notification of being at rapid hearing loss level  / total numbers who were identified as being in Category 4 </w:t>
      </w:r>
    </w:p>
    <w:p w14:paraId="33AE66D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 review audiometry surveillance where it evident the OH professional </w:t>
      </w:r>
      <w:proofErr w:type="gramStart"/>
      <w:r w:rsidRPr="001219C3">
        <w:rPr>
          <w:rFonts w:cs="Arial"/>
        </w:rPr>
        <w:t>has  reviewed</w:t>
      </w:r>
      <w:proofErr w:type="gramEnd"/>
      <w:r w:rsidRPr="001219C3">
        <w:rPr>
          <w:rFonts w:cs="Arial"/>
        </w:rPr>
        <w:t xml:space="preserve"> the results obtained </w:t>
      </w:r>
      <w:r w:rsidRPr="001219C3">
        <w:rPr>
          <w:rFonts w:cs="Arial"/>
        </w:rPr>
        <w:lastRenderedPageBreak/>
        <w:t xml:space="preserve">against the previous test to identify rapid hearing loss / total number of workers who attended for a review audiometry surveillance assessment.  </w:t>
      </w:r>
    </w:p>
    <w:p w14:paraId="44AD297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w:t>
      </w:r>
      <w:proofErr w:type="gramStart"/>
      <w:r w:rsidRPr="001219C3">
        <w:rPr>
          <w:rFonts w:cs="Arial"/>
        </w:rPr>
        <w:t>&amp;  4</w:t>
      </w:r>
      <w:proofErr w:type="gramEnd"/>
      <w:r w:rsidRPr="001219C3">
        <w:rPr>
          <w:rFonts w:cs="Arial"/>
        </w:rPr>
        <w:t xml:space="preserve"> where evidence of onward referral to a medical practitioner (OHP / GP or audiologist) has been made / total numbers who were identified as being in Category 3 &amp; 4 </w:t>
      </w:r>
    </w:p>
    <w:p w14:paraId="421D8E41"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an annual review period / total number in this audit sample who were being screened for baseline or in first two years of employment </w:t>
      </w:r>
    </w:p>
    <w:p w14:paraId="02E73865"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 The number of workers who were identified as requiring an three </w:t>
      </w:r>
      <w:proofErr w:type="gramStart"/>
      <w:r w:rsidRPr="001219C3">
        <w:rPr>
          <w:rFonts w:cs="Arial"/>
        </w:rPr>
        <w:t>yearly  review</w:t>
      </w:r>
      <w:proofErr w:type="gramEnd"/>
      <w:r w:rsidRPr="001219C3">
        <w:rPr>
          <w:rFonts w:cs="Arial"/>
        </w:rPr>
        <w:t xml:space="preserve"> period / total number in this audit sample who had been in employed in this role  for longer than two years  and were identified as being in category 1</w:t>
      </w:r>
    </w:p>
    <w:p w14:paraId="7B6B39ED"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more frequent testing / total number in this audit sample who had been identified as being in category 2 or </w:t>
      </w:r>
      <w:proofErr w:type="gramStart"/>
      <w:r w:rsidRPr="001219C3">
        <w:rPr>
          <w:rFonts w:cs="Arial"/>
        </w:rPr>
        <w:t>above  or</w:t>
      </w:r>
      <w:proofErr w:type="gramEnd"/>
      <w:r w:rsidRPr="001219C3">
        <w:rPr>
          <w:rFonts w:cs="Arial"/>
        </w:rPr>
        <w:t xml:space="preserve"> if other symptoms or environmental factors indicated a more frequent test </w:t>
      </w:r>
    </w:p>
    <w:p w14:paraId="5B9A44FD" w14:textId="77777777" w:rsidR="004812A0" w:rsidRPr="001219C3" w:rsidRDefault="004812A0" w:rsidP="004812A0">
      <w:pPr>
        <w:rPr>
          <w:rFonts w:ascii="Arial" w:hAnsi="Arial" w:cs="Arial"/>
          <w:b/>
        </w:rPr>
      </w:pPr>
      <w:r w:rsidRPr="001219C3">
        <w:rPr>
          <w:rFonts w:ascii="Arial" w:hAnsi="Arial" w:cs="Arial"/>
          <w:b/>
        </w:rPr>
        <w:t xml:space="preserve">Post surveillance </w:t>
      </w:r>
    </w:p>
    <w:p w14:paraId="48559379" w14:textId="77777777" w:rsidR="004812A0" w:rsidRPr="001219C3" w:rsidRDefault="004812A0" w:rsidP="004812A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Number of </w:t>
      </w:r>
      <w:proofErr w:type="spellStart"/>
      <w:r w:rsidRPr="001219C3">
        <w:rPr>
          <w:rFonts w:cs="Arial"/>
        </w:rPr>
        <w:t>organisations</w:t>
      </w:r>
      <w:proofErr w:type="spellEnd"/>
      <w:r w:rsidRPr="001219C3">
        <w:rPr>
          <w:rFonts w:cs="Arial"/>
        </w:rPr>
        <w:t xml:space="preserve"> represented in the audiometry audit where an </w:t>
      </w:r>
      <w:proofErr w:type="spellStart"/>
      <w:r w:rsidRPr="001219C3">
        <w:rPr>
          <w:rFonts w:cs="Arial"/>
        </w:rPr>
        <w:t>anonymised</w:t>
      </w:r>
      <w:proofErr w:type="spellEnd"/>
      <w:r w:rsidRPr="001219C3">
        <w:rPr>
          <w:rFonts w:cs="Arial"/>
        </w:rPr>
        <w:t xml:space="preserve"> summary of results has been produced by the OH provider to the organisation to advise on effectiveness of their noise control measures / total number of </w:t>
      </w:r>
      <w:proofErr w:type="spellStart"/>
      <w:r w:rsidRPr="001219C3">
        <w:rPr>
          <w:rFonts w:cs="Arial"/>
        </w:rPr>
        <w:t>organisations</w:t>
      </w:r>
      <w:proofErr w:type="spellEnd"/>
      <w:r w:rsidRPr="001219C3">
        <w:rPr>
          <w:rFonts w:cs="Arial"/>
        </w:rPr>
        <w:t xml:space="preserve"> represented in the audiometry audit.  </w:t>
      </w:r>
    </w:p>
    <w:p w14:paraId="16076293" w14:textId="77777777" w:rsidR="004812A0" w:rsidRPr="001219C3" w:rsidRDefault="004812A0" w:rsidP="004812A0">
      <w:pPr>
        <w:pStyle w:val="ListParagraph"/>
        <w:rPr>
          <w:rFonts w:cs="Arial"/>
        </w:rPr>
      </w:pPr>
    </w:p>
    <w:p w14:paraId="345D5E2C" w14:textId="77777777" w:rsidR="004812A0" w:rsidRPr="005C7C5B" w:rsidRDefault="004812A0">
      <w:pPr>
        <w:pStyle w:val="ListParagraph"/>
        <w:rPr>
          <w:rFonts w:cs="Arial"/>
          <w:sz w:val="22"/>
          <w:szCs w:val="22"/>
        </w:rPr>
      </w:pPr>
    </w:p>
    <w:sectPr w:rsidR="004812A0" w:rsidRPr="005C7C5B">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C4A3" w14:textId="77777777" w:rsidR="00503370" w:rsidRDefault="00503370">
      <w:r>
        <w:separator/>
      </w:r>
    </w:p>
  </w:endnote>
  <w:endnote w:type="continuationSeparator" w:id="0">
    <w:p w14:paraId="2DFB99C2" w14:textId="77777777" w:rsidR="00503370" w:rsidRDefault="0050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5117" w14:textId="77777777" w:rsidR="002A13B3" w:rsidRDefault="002A13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0C32E" w14:textId="77777777" w:rsidR="00503370" w:rsidRDefault="00503370">
      <w:r>
        <w:separator/>
      </w:r>
    </w:p>
  </w:footnote>
  <w:footnote w:type="continuationSeparator" w:id="0">
    <w:p w14:paraId="4169384B" w14:textId="77777777" w:rsidR="00503370" w:rsidRDefault="00503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B0EF" w14:textId="77777777" w:rsidR="002A13B3" w:rsidRDefault="002A13B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E2A"/>
    <w:multiLevelType w:val="hybridMultilevel"/>
    <w:tmpl w:val="F1AAD1C8"/>
    <w:numStyleLink w:val="ImportedStyle3"/>
  </w:abstractNum>
  <w:abstractNum w:abstractNumId="1" w15:restartNumberingAfterBreak="0">
    <w:nsid w:val="14B35A38"/>
    <w:multiLevelType w:val="hybridMultilevel"/>
    <w:tmpl w:val="BE8A68D2"/>
    <w:lvl w:ilvl="0" w:tplc="CA4C407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D73F8E"/>
    <w:multiLevelType w:val="hybridMultilevel"/>
    <w:tmpl w:val="5106D7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131F34"/>
    <w:multiLevelType w:val="hybridMultilevel"/>
    <w:tmpl w:val="CFBC1172"/>
    <w:numStyleLink w:val="ImportedStyle4"/>
  </w:abstractNum>
  <w:abstractNum w:abstractNumId="4" w15:restartNumberingAfterBreak="0">
    <w:nsid w:val="2D58402B"/>
    <w:multiLevelType w:val="hybridMultilevel"/>
    <w:tmpl w:val="CFBC1172"/>
    <w:styleLink w:val="ImportedStyle4"/>
    <w:lvl w:ilvl="0" w:tplc="B742FC76">
      <w:start w:val="1"/>
      <w:numFmt w:val="bullet"/>
      <w:lvlText w:val="•"/>
      <w:lvlJc w:val="left"/>
      <w:pPr>
        <w:tabs>
          <w:tab w:val="left" w:pos="720"/>
        </w:tabs>
        <w:ind w:left="45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16CFB8">
      <w:start w:val="1"/>
      <w:numFmt w:val="bullet"/>
      <w:lvlText w:val="•"/>
      <w:lvlJc w:val="left"/>
      <w:pPr>
        <w:tabs>
          <w:tab w:val="left" w:pos="720"/>
        </w:tabs>
        <w:ind w:left="117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61D1E">
      <w:start w:val="1"/>
      <w:numFmt w:val="bullet"/>
      <w:lvlText w:val="▪"/>
      <w:lvlJc w:val="left"/>
      <w:pPr>
        <w:tabs>
          <w:tab w:val="left" w:pos="720"/>
        </w:tabs>
        <w:ind w:left="18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70AB60">
      <w:start w:val="1"/>
      <w:numFmt w:val="bullet"/>
      <w:lvlText w:val="▪"/>
      <w:lvlJc w:val="left"/>
      <w:pPr>
        <w:tabs>
          <w:tab w:val="left" w:pos="720"/>
        </w:tabs>
        <w:ind w:left="26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ACBBA8">
      <w:start w:val="1"/>
      <w:numFmt w:val="bullet"/>
      <w:lvlText w:val="▪"/>
      <w:lvlJc w:val="left"/>
      <w:pPr>
        <w:tabs>
          <w:tab w:val="left" w:pos="720"/>
        </w:tabs>
        <w:ind w:left="33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301F52">
      <w:start w:val="1"/>
      <w:numFmt w:val="bullet"/>
      <w:lvlText w:val="▪"/>
      <w:lvlJc w:val="left"/>
      <w:pPr>
        <w:tabs>
          <w:tab w:val="left" w:pos="720"/>
        </w:tabs>
        <w:ind w:left="40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5C4204">
      <w:start w:val="1"/>
      <w:numFmt w:val="bullet"/>
      <w:lvlText w:val="▪"/>
      <w:lvlJc w:val="left"/>
      <w:pPr>
        <w:tabs>
          <w:tab w:val="left" w:pos="720"/>
        </w:tabs>
        <w:ind w:left="47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80B7EA">
      <w:start w:val="1"/>
      <w:numFmt w:val="bullet"/>
      <w:lvlText w:val="▪"/>
      <w:lvlJc w:val="left"/>
      <w:pPr>
        <w:tabs>
          <w:tab w:val="left" w:pos="720"/>
        </w:tabs>
        <w:ind w:left="54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708E24">
      <w:start w:val="1"/>
      <w:numFmt w:val="bullet"/>
      <w:lvlText w:val="▪"/>
      <w:lvlJc w:val="left"/>
      <w:pPr>
        <w:tabs>
          <w:tab w:val="left" w:pos="720"/>
        </w:tabs>
        <w:ind w:left="62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740554F"/>
    <w:multiLevelType w:val="hybridMultilevel"/>
    <w:tmpl w:val="70166486"/>
    <w:lvl w:ilvl="0" w:tplc="67B275AA">
      <w:start w:val="1"/>
      <w:numFmt w:val="decimal"/>
      <w:lvlText w:val="%1."/>
      <w:lvlJc w:val="left"/>
      <w:pPr>
        <w:ind w:left="720" w:hanging="360"/>
      </w:pPr>
      <w:rPr>
        <w:rFonts w:hint="default"/>
        <w:color w:val="4F7398"/>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A46252"/>
    <w:multiLevelType w:val="hybridMultilevel"/>
    <w:tmpl w:val="3C469B56"/>
    <w:styleLink w:val="ImportedStyle10"/>
    <w:lvl w:ilvl="0" w:tplc="E03CDE92">
      <w:start w:val="1"/>
      <w:numFmt w:val="decimal"/>
      <w:lvlText w:val="%1."/>
      <w:lvlJc w:val="left"/>
      <w:pPr>
        <w:tabs>
          <w:tab w:val="left" w:pos="72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E81636">
      <w:start w:val="1"/>
      <w:numFmt w:val="decimal"/>
      <w:lvlText w:val="%2."/>
      <w:lvlJc w:val="left"/>
      <w:pPr>
        <w:tabs>
          <w:tab w:val="left" w:pos="720"/>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4EAAA">
      <w:start w:val="1"/>
      <w:numFmt w:val="decimal"/>
      <w:lvlText w:val="%3."/>
      <w:lvlJc w:val="left"/>
      <w:pPr>
        <w:tabs>
          <w:tab w:val="left" w:pos="720"/>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61A8">
      <w:start w:val="1"/>
      <w:numFmt w:val="decimal"/>
      <w:lvlText w:val="%4."/>
      <w:lvlJc w:val="left"/>
      <w:pPr>
        <w:tabs>
          <w:tab w:val="left" w:pos="720"/>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1820CE">
      <w:start w:val="1"/>
      <w:numFmt w:val="decimal"/>
      <w:lvlText w:val="%5."/>
      <w:lvlJc w:val="left"/>
      <w:pPr>
        <w:tabs>
          <w:tab w:val="left" w:pos="720"/>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3EE9FE">
      <w:start w:val="1"/>
      <w:numFmt w:val="decimal"/>
      <w:lvlText w:val="%6."/>
      <w:lvlJc w:val="left"/>
      <w:pPr>
        <w:tabs>
          <w:tab w:val="left" w:pos="720"/>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08A710">
      <w:start w:val="1"/>
      <w:numFmt w:val="decimal"/>
      <w:lvlText w:val="%7."/>
      <w:lvlJc w:val="left"/>
      <w:pPr>
        <w:tabs>
          <w:tab w:val="left" w:pos="720"/>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9AAB40">
      <w:start w:val="1"/>
      <w:numFmt w:val="decimal"/>
      <w:lvlText w:val="%8."/>
      <w:lvlJc w:val="left"/>
      <w:pPr>
        <w:tabs>
          <w:tab w:val="left" w:pos="720"/>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587A76">
      <w:start w:val="1"/>
      <w:numFmt w:val="decimal"/>
      <w:lvlText w:val="%9."/>
      <w:lvlJc w:val="left"/>
      <w:pPr>
        <w:tabs>
          <w:tab w:val="left" w:pos="720"/>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140515"/>
    <w:multiLevelType w:val="hybridMultilevel"/>
    <w:tmpl w:val="28CEE9B6"/>
    <w:styleLink w:val="ImportedStyle5"/>
    <w:lvl w:ilvl="0" w:tplc="93ACD17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8C45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0D0C0">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4C6BA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64CB4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8AF17C">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62AAE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BCF94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8C9BAC">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1617D5"/>
    <w:multiLevelType w:val="hybridMultilevel"/>
    <w:tmpl w:val="FB300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C16FAE"/>
    <w:multiLevelType w:val="hybridMultilevel"/>
    <w:tmpl w:val="0C74440C"/>
    <w:lvl w:ilvl="0" w:tplc="3946B5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B1DF1"/>
    <w:multiLevelType w:val="multilevel"/>
    <w:tmpl w:val="28CEE9B6"/>
    <w:numStyleLink w:val="ImportedStyle5"/>
  </w:abstractNum>
  <w:abstractNum w:abstractNumId="11" w15:restartNumberingAfterBreak="0">
    <w:nsid w:val="4FCA471D"/>
    <w:multiLevelType w:val="hybridMultilevel"/>
    <w:tmpl w:val="D790420C"/>
    <w:numStyleLink w:val="ImportedStyle7"/>
  </w:abstractNum>
  <w:abstractNum w:abstractNumId="12" w15:restartNumberingAfterBreak="0">
    <w:nsid w:val="550E46BE"/>
    <w:multiLevelType w:val="hybridMultilevel"/>
    <w:tmpl w:val="7B587DB2"/>
    <w:numStyleLink w:val="ImportedStyle9"/>
  </w:abstractNum>
  <w:abstractNum w:abstractNumId="13" w15:restartNumberingAfterBreak="0">
    <w:nsid w:val="587C64DA"/>
    <w:multiLevelType w:val="hybridMultilevel"/>
    <w:tmpl w:val="7B587DB2"/>
    <w:styleLink w:val="ImportedStyle9"/>
    <w:lvl w:ilvl="0" w:tplc="7878F606">
      <w:start w:val="1"/>
      <w:numFmt w:val="decimal"/>
      <w:lvlText w:val="%1."/>
      <w:lvlJc w:val="left"/>
      <w:pPr>
        <w:tabs>
          <w:tab w:val="left" w:pos="72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AADEE2">
      <w:start w:val="1"/>
      <w:numFmt w:val="decimal"/>
      <w:lvlText w:val="%2."/>
      <w:lvlJc w:val="left"/>
      <w:pPr>
        <w:tabs>
          <w:tab w:val="left" w:pos="720"/>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4E735A">
      <w:start w:val="1"/>
      <w:numFmt w:val="decimal"/>
      <w:lvlText w:val="%3."/>
      <w:lvlJc w:val="left"/>
      <w:pPr>
        <w:tabs>
          <w:tab w:val="left" w:pos="720"/>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E106A">
      <w:start w:val="1"/>
      <w:numFmt w:val="decimal"/>
      <w:lvlText w:val="%4."/>
      <w:lvlJc w:val="left"/>
      <w:pPr>
        <w:tabs>
          <w:tab w:val="left" w:pos="720"/>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7AC02E">
      <w:start w:val="1"/>
      <w:numFmt w:val="decimal"/>
      <w:lvlText w:val="%5."/>
      <w:lvlJc w:val="left"/>
      <w:pPr>
        <w:tabs>
          <w:tab w:val="left" w:pos="720"/>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3C9398">
      <w:start w:val="1"/>
      <w:numFmt w:val="decimal"/>
      <w:lvlText w:val="%6."/>
      <w:lvlJc w:val="left"/>
      <w:pPr>
        <w:tabs>
          <w:tab w:val="left" w:pos="720"/>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AEF6D2">
      <w:start w:val="1"/>
      <w:numFmt w:val="decimal"/>
      <w:lvlText w:val="%7."/>
      <w:lvlJc w:val="left"/>
      <w:pPr>
        <w:tabs>
          <w:tab w:val="left" w:pos="720"/>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C625FC">
      <w:start w:val="1"/>
      <w:numFmt w:val="decimal"/>
      <w:lvlText w:val="%8."/>
      <w:lvlJc w:val="left"/>
      <w:pPr>
        <w:tabs>
          <w:tab w:val="left" w:pos="720"/>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84813E">
      <w:start w:val="1"/>
      <w:numFmt w:val="decimal"/>
      <w:lvlText w:val="%9."/>
      <w:lvlJc w:val="left"/>
      <w:pPr>
        <w:tabs>
          <w:tab w:val="left" w:pos="720"/>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5F603A"/>
    <w:multiLevelType w:val="hybridMultilevel"/>
    <w:tmpl w:val="D548D714"/>
    <w:styleLink w:val="ImportedStyle1"/>
    <w:lvl w:ilvl="0" w:tplc="D91807AE">
      <w:start w:val="1"/>
      <w:numFmt w:val="decimal"/>
      <w:lvlText w:val="%1."/>
      <w:lvlJc w:val="left"/>
      <w:pPr>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5E11E2">
      <w:start w:val="1"/>
      <w:numFmt w:val="lowerLetter"/>
      <w:lvlText w:val="%2."/>
      <w:lvlJc w:val="left"/>
      <w:pPr>
        <w:ind w:left="12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384B30">
      <w:start w:val="1"/>
      <w:numFmt w:val="lowerRoman"/>
      <w:lvlText w:val="%3."/>
      <w:lvlJc w:val="left"/>
      <w:pPr>
        <w:ind w:left="190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CE8590">
      <w:start w:val="1"/>
      <w:numFmt w:val="decimal"/>
      <w:lvlText w:val="%4."/>
      <w:lvlJc w:val="left"/>
      <w:pPr>
        <w:ind w:left="26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C0D672">
      <w:start w:val="1"/>
      <w:numFmt w:val="lowerLetter"/>
      <w:lvlText w:val="%5."/>
      <w:lvlJc w:val="left"/>
      <w:pPr>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0C044">
      <w:start w:val="1"/>
      <w:numFmt w:val="lowerRoman"/>
      <w:lvlText w:val="%6."/>
      <w:lvlJc w:val="left"/>
      <w:pPr>
        <w:ind w:left="406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E8C5A8">
      <w:start w:val="1"/>
      <w:numFmt w:val="decimal"/>
      <w:lvlText w:val="%7."/>
      <w:lvlJc w:val="left"/>
      <w:pPr>
        <w:ind w:left="48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2D73C">
      <w:start w:val="1"/>
      <w:numFmt w:val="lowerLetter"/>
      <w:lvlText w:val="%8."/>
      <w:lvlJc w:val="left"/>
      <w:pPr>
        <w:ind w:left="55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0CBA12">
      <w:start w:val="1"/>
      <w:numFmt w:val="lowerRoman"/>
      <w:lvlText w:val="%9."/>
      <w:lvlJc w:val="left"/>
      <w:pPr>
        <w:ind w:left="622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B522725"/>
    <w:multiLevelType w:val="hybridMultilevel"/>
    <w:tmpl w:val="D790420C"/>
    <w:styleLink w:val="ImportedStyle7"/>
    <w:lvl w:ilvl="0" w:tplc="58F07DFE">
      <w:start w:val="1"/>
      <w:numFmt w:val="decimal"/>
      <w:lvlText w:val="%1."/>
      <w:lvlJc w:val="left"/>
      <w:pPr>
        <w:ind w:left="315" w:hanging="31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1A0740">
      <w:start w:val="1"/>
      <w:numFmt w:val="decimal"/>
      <w:lvlText w:val="%2."/>
      <w:lvlJc w:val="left"/>
      <w:pPr>
        <w:ind w:left="426"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3A8D48">
      <w:start w:val="1"/>
      <w:numFmt w:val="decimal"/>
      <w:lvlText w:val="%3."/>
      <w:lvlJc w:val="left"/>
      <w:pPr>
        <w:ind w:left="427"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D688D4">
      <w:start w:val="1"/>
      <w:numFmt w:val="decimal"/>
      <w:lvlText w:val="%4."/>
      <w:lvlJc w:val="left"/>
      <w:pPr>
        <w:ind w:left="428"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7EDBF6">
      <w:start w:val="1"/>
      <w:numFmt w:val="decimal"/>
      <w:lvlText w:val="%5."/>
      <w:lvlJc w:val="left"/>
      <w:pPr>
        <w:ind w:left="42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29A28">
      <w:start w:val="1"/>
      <w:numFmt w:val="decimal"/>
      <w:lvlText w:val="%6."/>
      <w:lvlJc w:val="left"/>
      <w:pPr>
        <w:ind w:left="430"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00668C">
      <w:start w:val="1"/>
      <w:numFmt w:val="decimal"/>
      <w:lvlText w:val="%7."/>
      <w:lvlJc w:val="left"/>
      <w:pPr>
        <w:ind w:left="431"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B49E48">
      <w:start w:val="1"/>
      <w:numFmt w:val="decimal"/>
      <w:lvlText w:val="%8."/>
      <w:lvlJc w:val="left"/>
      <w:pPr>
        <w:ind w:left="432"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541EB0">
      <w:start w:val="1"/>
      <w:numFmt w:val="decimal"/>
      <w:lvlText w:val="%9."/>
      <w:lvlJc w:val="left"/>
      <w:pPr>
        <w:ind w:left="433"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C574DC4"/>
    <w:multiLevelType w:val="hybridMultilevel"/>
    <w:tmpl w:val="3C469B56"/>
    <w:numStyleLink w:val="ImportedStyle10"/>
  </w:abstractNum>
  <w:abstractNum w:abstractNumId="17" w15:restartNumberingAfterBreak="0">
    <w:nsid w:val="60CE0353"/>
    <w:multiLevelType w:val="hybridMultilevel"/>
    <w:tmpl w:val="71CACA58"/>
    <w:styleLink w:val="ImportedStyle2"/>
    <w:lvl w:ilvl="0" w:tplc="40DA7EE6">
      <w:start w:val="1"/>
      <w:numFmt w:val="lowerLetter"/>
      <w:lvlText w:val="%1)"/>
      <w:lvlJc w:val="left"/>
      <w:pPr>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C6CB94">
      <w:start w:val="1"/>
      <w:numFmt w:val="lowerLetter"/>
      <w:lvlText w:val="%2."/>
      <w:lvlJc w:val="left"/>
      <w:pPr>
        <w:ind w:left="13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6CCD52">
      <w:start w:val="1"/>
      <w:numFmt w:val="lowerRoman"/>
      <w:lvlText w:val="%3."/>
      <w:lvlJc w:val="left"/>
      <w:pPr>
        <w:ind w:left="208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41750">
      <w:start w:val="1"/>
      <w:numFmt w:val="decimal"/>
      <w:lvlText w:val="%4."/>
      <w:lvlJc w:val="left"/>
      <w:pPr>
        <w:ind w:left="280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9AA8BC">
      <w:start w:val="1"/>
      <w:numFmt w:val="lowerLetter"/>
      <w:lvlText w:val="%5."/>
      <w:lvlJc w:val="left"/>
      <w:pPr>
        <w:ind w:left="352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4ECA8A">
      <w:start w:val="1"/>
      <w:numFmt w:val="lowerRoman"/>
      <w:lvlText w:val="%6."/>
      <w:lvlJc w:val="left"/>
      <w:pPr>
        <w:ind w:left="424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2E7A8A">
      <w:start w:val="1"/>
      <w:numFmt w:val="decimal"/>
      <w:lvlText w:val="%7."/>
      <w:lvlJc w:val="left"/>
      <w:pPr>
        <w:ind w:left="49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B0947E">
      <w:start w:val="1"/>
      <w:numFmt w:val="lowerLetter"/>
      <w:lvlText w:val="%8."/>
      <w:lvlJc w:val="left"/>
      <w:pPr>
        <w:ind w:left="568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CCAB2A">
      <w:start w:val="1"/>
      <w:numFmt w:val="lowerRoman"/>
      <w:lvlText w:val="%9."/>
      <w:lvlJc w:val="left"/>
      <w:pPr>
        <w:ind w:left="640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7E63831"/>
    <w:multiLevelType w:val="hybridMultilevel"/>
    <w:tmpl w:val="F1AAD1C8"/>
    <w:styleLink w:val="ImportedStyle3"/>
    <w:lvl w:ilvl="0" w:tplc="9458585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FEC70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1EB3A8">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AE644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8DF2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50FCE2">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6E90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54A6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88BF02">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A766FF2"/>
    <w:multiLevelType w:val="hybridMultilevel"/>
    <w:tmpl w:val="43D0F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D42380"/>
    <w:multiLevelType w:val="hybridMultilevel"/>
    <w:tmpl w:val="71CACA58"/>
    <w:numStyleLink w:val="ImportedStyle2"/>
  </w:abstractNum>
  <w:abstractNum w:abstractNumId="21" w15:restartNumberingAfterBreak="0">
    <w:nsid w:val="795D42E7"/>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F4669C"/>
    <w:multiLevelType w:val="hybridMultilevel"/>
    <w:tmpl w:val="D548D714"/>
    <w:numStyleLink w:val="ImportedStyle1"/>
  </w:abstractNum>
  <w:abstractNum w:abstractNumId="23" w15:restartNumberingAfterBreak="0">
    <w:nsid w:val="7A8E7E4A"/>
    <w:multiLevelType w:val="hybridMultilevel"/>
    <w:tmpl w:val="4C548E2E"/>
    <w:lvl w:ilvl="0" w:tplc="8F4A7D9C">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C45F36"/>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076291">
    <w:abstractNumId w:val="14"/>
  </w:num>
  <w:num w:numId="2" w16cid:durableId="1523664471">
    <w:abstractNumId w:val="22"/>
  </w:num>
  <w:num w:numId="3" w16cid:durableId="1198933669">
    <w:abstractNumId w:val="22"/>
    <w:lvlOverride w:ilvl="0">
      <w:startOverride w:val="2"/>
    </w:lvlOverride>
  </w:num>
  <w:num w:numId="4" w16cid:durableId="380595953">
    <w:abstractNumId w:val="17"/>
  </w:num>
  <w:num w:numId="5" w16cid:durableId="667363562">
    <w:abstractNumId w:val="20"/>
  </w:num>
  <w:num w:numId="6" w16cid:durableId="864247040">
    <w:abstractNumId w:val="18"/>
  </w:num>
  <w:num w:numId="7" w16cid:durableId="1705934829">
    <w:abstractNumId w:val="0"/>
  </w:num>
  <w:num w:numId="8" w16cid:durableId="1686009834">
    <w:abstractNumId w:val="0"/>
    <w:lvlOverride w:ilvl="0">
      <w:startOverride w:val="1"/>
      <w:lvl w:ilvl="0" w:tplc="121628A2">
        <w:start w:val="1"/>
        <w:numFmt w:val="decimal"/>
        <w:lvlText w:val="%1."/>
        <w:lvlJc w:val="left"/>
        <w:pPr>
          <w:ind w:left="360" w:hanging="360"/>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num>
  <w:num w:numId="9" w16cid:durableId="795489501">
    <w:abstractNumId w:val="4"/>
  </w:num>
  <w:num w:numId="10" w16cid:durableId="703870719">
    <w:abstractNumId w:val="3"/>
  </w:num>
  <w:num w:numId="11" w16cid:durableId="347298966">
    <w:abstractNumId w:val="7"/>
  </w:num>
  <w:num w:numId="12" w16cid:durableId="817922011">
    <w:abstractNumId w:val="10"/>
  </w:num>
  <w:num w:numId="13" w16cid:durableId="244806413">
    <w:abstractNumId w:val="13"/>
  </w:num>
  <w:num w:numId="14" w16cid:durableId="424960855">
    <w:abstractNumId w:val="12"/>
  </w:num>
  <w:num w:numId="15" w16cid:durableId="887765969">
    <w:abstractNumId w:val="12"/>
    <w:lvlOverride w:ilvl="0">
      <w:startOverride w:val="3"/>
    </w:lvlOverride>
  </w:num>
  <w:num w:numId="16" w16cid:durableId="1093741783">
    <w:abstractNumId w:val="6"/>
  </w:num>
  <w:num w:numId="17" w16cid:durableId="970399329">
    <w:abstractNumId w:val="16"/>
  </w:num>
  <w:num w:numId="18" w16cid:durableId="658339584">
    <w:abstractNumId w:val="16"/>
    <w:lvlOverride w:ilvl="0">
      <w:startOverride w:val="4"/>
    </w:lvlOverride>
  </w:num>
  <w:num w:numId="19" w16cid:durableId="741489318">
    <w:abstractNumId w:val="15"/>
  </w:num>
  <w:num w:numId="20" w16cid:durableId="663245609">
    <w:abstractNumId w:val="11"/>
  </w:num>
  <w:num w:numId="21" w16cid:durableId="1562137731">
    <w:abstractNumId w:val="23"/>
  </w:num>
  <w:num w:numId="22" w16cid:durableId="1632132854">
    <w:abstractNumId w:val="9"/>
  </w:num>
  <w:num w:numId="23" w16cid:durableId="1375883382">
    <w:abstractNumId w:val="5"/>
  </w:num>
  <w:num w:numId="24" w16cid:durableId="908225184">
    <w:abstractNumId w:val="21"/>
  </w:num>
  <w:num w:numId="25" w16cid:durableId="455830838">
    <w:abstractNumId w:val="24"/>
  </w:num>
  <w:num w:numId="26" w16cid:durableId="90051302">
    <w:abstractNumId w:val="2"/>
  </w:num>
  <w:num w:numId="27" w16cid:durableId="1230533425">
    <w:abstractNumId w:val="8"/>
  </w:num>
  <w:num w:numId="28" w16cid:durableId="2089031922">
    <w:abstractNumId w:val="1"/>
  </w:num>
  <w:num w:numId="29" w16cid:durableId="12318869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B3"/>
    <w:rsid w:val="00077FAC"/>
    <w:rsid w:val="0015263D"/>
    <w:rsid w:val="001813EB"/>
    <w:rsid w:val="00196D9F"/>
    <w:rsid w:val="001E09F2"/>
    <w:rsid w:val="00255E07"/>
    <w:rsid w:val="002571B6"/>
    <w:rsid w:val="00285473"/>
    <w:rsid w:val="002A13B3"/>
    <w:rsid w:val="002B7FD6"/>
    <w:rsid w:val="00307BFB"/>
    <w:rsid w:val="00310276"/>
    <w:rsid w:val="00357A79"/>
    <w:rsid w:val="00367964"/>
    <w:rsid w:val="003B3B66"/>
    <w:rsid w:val="003B40E4"/>
    <w:rsid w:val="004812A0"/>
    <w:rsid w:val="004C14CF"/>
    <w:rsid w:val="004F3EC9"/>
    <w:rsid w:val="00503370"/>
    <w:rsid w:val="005B610B"/>
    <w:rsid w:val="005C7C5B"/>
    <w:rsid w:val="00604819"/>
    <w:rsid w:val="00614780"/>
    <w:rsid w:val="0069230D"/>
    <w:rsid w:val="006E6D65"/>
    <w:rsid w:val="00735629"/>
    <w:rsid w:val="00736014"/>
    <w:rsid w:val="008843C7"/>
    <w:rsid w:val="009216CC"/>
    <w:rsid w:val="009B0BF5"/>
    <w:rsid w:val="009D0F8B"/>
    <w:rsid w:val="00A178E3"/>
    <w:rsid w:val="00A373F5"/>
    <w:rsid w:val="00A75617"/>
    <w:rsid w:val="00AB7933"/>
    <w:rsid w:val="00AC2194"/>
    <w:rsid w:val="00AD02BB"/>
    <w:rsid w:val="00BA4265"/>
    <w:rsid w:val="00BD56CA"/>
    <w:rsid w:val="00CF474B"/>
    <w:rsid w:val="00D97A22"/>
    <w:rsid w:val="00DC7171"/>
    <w:rsid w:val="00E40B36"/>
    <w:rsid w:val="00E41140"/>
    <w:rsid w:val="00F15D2A"/>
    <w:rsid w:val="00F272A9"/>
    <w:rsid w:val="00F9281C"/>
    <w:rsid w:val="00F9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42B0"/>
  <w15:docId w15:val="{BB6F0CD5-4CDA-431E-86AC-F1C9D559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7">
    <w:name w:val="Imported Style 7"/>
    <w:pPr>
      <w:numPr>
        <w:numId w:val="19"/>
      </w:numPr>
    </w:pPr>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4340</Words>
  <Characters>24741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29023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WINCH HILARY (RM1) Norfolk and Norwich University Hospital</dc:creator>
  <cp:lastModifiedBy>Andrew Gilbey</cp:lastModifiedBy>
  <cp:revision>2</cp:revision>
  <cp:lastPrinted>2017-04-27T09:44:00Z</cp:lastPrinted>
  <dcterms:created xsi:type="dcterms:W3CDTF">2024-05-28T10:12:00Z</dcterms:created>
  <dcterms:modified xsi:type="dcterms:W3CDTF">2024-05-28T10:12:00Z</dcterms:modified>
</cp:coreProperties>
</file>